
<file path=[Content_Types].xml><?xml version="1.0" encoding="utf-8"?>
<Types xmlns="http://schemas.openxmlformats.org/package/2006/content-types">
  <Override PartName="/_rels/.rels" ContentType="application/vnd.openxmlformats-package.relationships+xml"/>
  <Override PartName="/word/_rels/fontTable.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media/image5.jpeg" ContentType="image/jpeg"/>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s/font8.odttf" ContentType="application/vnd.openxmlformats-officedocument.obfuscatedFont"/>
  <Override PartName="/word/fonts/font7.odttf" ContentType="application/vnd.openxmlformats-officedocument.obfuscatedFont"/>
  <Override PartName="/word/fonts/font6.odttf" ContentType="application/vnd.openxmlformats-officedocument.obfuscatedFont"/>
  <Override PartName="/word/fonts/font5.odttf" ContentType="application/vnd.openxmlformats-officedocument.obfuscatedFont"/>
  <Override PartName="/word/fonts/font1.odttf" ContentType="application/vnd.openxmlformats-officedocument.obfuscatedFont"/>
  <Override PartName="/word/fonts/font2.odttf" ContentType="application/vnd.openxmlformats-officedocument.obfuscatedFont"/>
  <Override PartName="/word/fonts/font4.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customXml/item3.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itename"/>
        <w:spacing w:before="227" w:after="227"/>
        <w:rPr/>
      </w:pPr>
      <w:r>
        <w:rPr>
          <w:lang w:val="en-GB"/>
        </w:rPr>
        <w:fldChar w:fldCharType="begin" w:fldLock="true"/>
      </w:r>
      <w:r>
        <w:instrText> DOCPROPERTY "bmsSitename"</w:instrText>
      </w:r>
      <w:r>
        <w:fldChar w:fldCharType="separate"/>
      </w:r>
      <w:r>
        <w:t>ESTEC</w:t>
      </w:r>
      <w:r>
        <w:fldChar w:fldCharType="end"/>
      </w:r>
    </w:p>
    <w:tbl>
      <w:tblPr>
        <w:tblW w:w="9936" w:type="dxa"/>
        <w:jc w:val="left"/>
        <w:tblInd w:w="0" w:type="dxa"/>
        <w:tblBorders/>
        <w:tblCellMar>
          <w:top w:w="0" w:type="dxa"/>
          <w:left w:w="0" w:type="dxa"/>
          <w:bottom w:w="0" w:type="dxa"/>
          <w:right w:w="108" w:type="dxa"/>
        </w:tblCellMar>
        <w:tblLook w:val="04a0" w:noVBand="1" w:noHBand="0" w:firstRow="1" w:lastRow="0" w:firstColumn="1" w:lastColumn="0"/>
      </w:tblPr>
      <w:tblGrid>
        <w:gridCol w:w="4721"/>
        <w:gridCol w:w="5214"/>
      </w:tblGrid>
      <w:tr>
        <w:trPr>
          <w:trHeight w:val="822" w:hRule="atLeast"/>
        </w:trPr>
        <w:tc>
          <w:tcPr>
            <w:tcW w:w="4721" w:type="dxa"/>
            <w:tcBorders/>
            <w:shd w:fill="auto" w:val="clear"/>
            <w:vAlign w:val="bottom"/>
          </w:tcPr>
          <w:p>
            <w:pPr>
              <w:pStyle w:val="DocumentType"/>
              <w:rPr>
                <w:lang w:val="en-GB"/>
              </w:rPr>
            </w:pPr>
            <w:r>
              <w:rPr>
                <w:lang w:val="en-GB"/>
              </w:rPr>
              <w:t>MeETING</w:t>
            </w:r>
          </w:p>
        </w:tc>
        <w:tc>
          <w:tcPr>
            <w:tcW w:w="5214" w:type="dxa"/>
            <w:tcBorders/>
            <w:shd w:fill="auto" w:val="clear"/>
          </w:tcPr>
          <w:p>
            <w:pPr>
              <w:pStyle w:val="ESAAddress"/>
              <w:rPr/>
            </w:pPr>
            <w:r>
              <w:rPr/>
            </w:r>
          </w:p>
          <w:p>
            <w:pPr>
              <w:pStyle w:val="ESAAddress"/>
              <w:rPr>
                <w:lang w:val="en-GB"/>
              </w:rPr>
            </w:pPr>
            <w:r>
              <w:rPr>
                <w:lang w:val="en-GB"/>
              </w:rPr>
            </w:r>
          </w:p>
          <w:p>
            <w:pPr>
              <w:pStyle w:val="ESAAddress"/>
              <w:rPr>
                <w:lang w:val="en-GB"/>
              </w:rPr>
            </w:pPr>
            <w:r>
              <w:rPr>
                <w:lang w:val="en-GB"/>
              </w:rPr>
            </w:r>
          </w:p>
          <w:p>
            <w:pPr>
              <w:pStyle w:val="ESAAddress"/>
              <w:rPr>
                <w:lang w:val="en-GB"/>
              </w:rPr>
            </w:pPr>
            <w:r>
              <w:rPr>
                <w:lang w:val="en-GB"/>
              </w:rPr>
            </w:r>
          </w:p>
          <w:p>
            <w:pPr>
              <w:pStyle w:val="ESAAddress"/>
              <w:rPr>
                <w:lang w:val="en-GB"/>
              </w:rPr>
            </w:pPr>
            <w:r>
              <w:rPr/>
              <w:fldChar w:fldCharType="begin" w:fldLock="true"/>
            </w:r>
            <w:r>
              <w:instrText> DOCPROPERTY "bmsAddress"</w:instrText>
            </w:r>
            <w:r>
              <w:fldChar w:fldCharType="separate"/>
            </w:r>
            <w:r>
              <w:t>European Space Research</w:t>
              <w:t>and Technology Centre</w:t>
              <w:t>Keplerlaan 1</w:t>
              <w:t>2201 AZ Noordwijk</w:t>
              <w:t>The Netherlands</w:t>
            </w:r>
            <w:r>
              <w:fldChar w:fldCharType="end"/>
            </w:r>
          </w:p>
          <w:p>
            <w:pPr>
              <w:pStyle w:val="ESAAddress"/>
              <w:rPr/>
            </w:pPr>
            <w:r>
              <w:rPr/>
            </w:r>
          </w:p>
          <w:p>
            <w:pPr>
              <w:pStyle w:val="ESAAddress"/>
              <w:rPr>
                <w:lang w:val="en-GB"/>
              </w:rPr>
            </w:pPr>
            <w:r>
              <w:rPr>
                <w:lang w:val="en-GB"/>
              </w:rPr>
            </w:r>
          </w:p>
          <w:p>
            <w:pPr>
              <w:pStyle w:val="ESAAddress"/>
              <w:rPr>
                <w:lang w:val="en-GB"/>
              </w:rPr>
            </w:pPr>
            <w:r>
              <w:rPr/>
              <w:fldChar w:fldCharType="begin" w:fldLock="true"/>
            </w:r>
            <w:r>
              <w:instrText> DOCPROPERTY "bmsPhoneFax"</w:instrText>
            </w:r>
            <w:r>
              <w:fldChar w:fldCharType="separate"/>
            </w:r>
            <w:r>
              <w:t>T +31 (0)71 565 6565</w:t>
              <w:t>F +31 (0)71 565 6040</w:t>
              <w:t>www.esa.int</w:t>
            </w:r>
            <w:r>
              <w:fldChar w:fldCharType="end"/>
            </w:r>
          </w:p>
        </w:tc>
      </w:tr>
    </w:tbl>
    <w:p>
      <w:pPr>
        <w:pStyle w:val="Normal"/>
        <w:rPr>
          <w:lang w:val="en-GB"/>
        </w:rPr>
      </w:pPr>
      <w:r>
        <w:rPr>
          <w:lang w:val="en-GB"/>
        </w:rPr>
      </w:r>
    </w:p>
    <w:p>
      <w:pPr>
        <w:pStyle w:val="Normal"/>
        <w:rPr>
          <w:lang w:val="en-GB"/>
        </w:rPr>
      </w:pPr>
      <w:r>
        <w:rPr>
          <w:lang w:val="en-GB"/>
        </w:rPr>
      </w:r>
    </w:p>
    <w:tbl>
      <w:tblPr>
        <w:tblW w:w="9729" w:type="dxa"/>
        <w:jc w:val="left"/>
        <w:tblInd w:w="-70" w:type="dxa"/>
        <w:tblBorders>
          <w:bottom w:val="single" w:sz="2" w:space="0" w:color="00000A"/>
          <w:insideH w:val="single" w:sz="2" w:space="0" w:color="00000A"/>
        </w:tblBorders>
        <w:tblCellMar>
          <w:top w:w="40" w:type="dxa"/>
          <w:left w:w="0" w:type="dxa"/>
          <w:bottom w:w="28" w:type="dxa"/>
          <w:right w:w="0" w:type="dxa"/>
        </w:tblCellMar>
        <w:tblLook w:val="0000" w:noVBand="0" w:noHBand="0" w:lastColumn="0" w:firstColumn="0" w:lastRow="0" w:firstRow="0"/>
      </w:tblPr>
      <w:tblGrid>
        <w:gridCol w:w="1750"/>
        <w:gridCol w:w="2939"/>
        <w:gridCol w:w="101"/>
        <w:gridCol w:w="1649"/>
        <w:gridCol w:w="3290"/>
      </w:tblGrid>
      <w:tr>
        <w:trPr>
          <w:trHeight w:val="340" w:hRule="atLeast"/>
        </w:trPr>
        <w:tc>
          <w:tcPr>
            <w:tcW w:w="1750" w:type="dxa"/>
            <w:tcBorders>
              <w:bottom w:val="single" w:sz="2" w:space="0" w:color="00000A"/>
              <w:insideH w:val="single" w:sz="2" w:space="0" w:color="00000A"/>
            </w:tcBorders>
            <w:shd w:fill="auto" w:val="clear"/>
          </w:tcPr>
          <w:p>
            <w:pPr>
              <w:pStyle w:val="DataLabelMedium"/>
              <w:rPr>
                <w:lang w:val="en-GB"/>
              </w:rPr>
            </w:pPr>
            <w:r>
              <w:rPr>
                <w:lang w:val="en-GB"/>
              </w:rPr>
              <w:t>Meeting Date</w:t>
            </w:r>
          </w:p>
        </w:tc>
        <w:tc>
          <w:tcPr>
            <w:tcW w:w="2939" w:type="dxa"/>
            <w:tcBorders>
              <w:bottom w:val="single" w:sz="2" w:space="0" w:color="00000A"/>
              <w:insideH w:val="single" w:sz="2" w:space="0" w:color="00000A"/>
            </w:tcBorders>
            <w:shd w:fill="auto" w:val="clear"/>
            <w:tcMar>
              <w:top w:w="0" w:type="dxa"/>
              <w:left w:w="70" w:type="dxa"/>
              <w:bottom w:w="0" w:type="dxa"/>
              <w:right w:w="70" w:type="dxa"/>
            </w:tcMar>
          </w:tcPr>
          <w:p>
            <w:pPr>
              <w:pStyle w:val="MeetingDataNoSpell"/>
              <w:rPr/>
            </w:pPr>
            <w:r>
              <w:rPr>
                <w:lang w:val="en-GB"/>
              </w:rPr>
              <w:t>22. &amp; 23.05.2017</w:t>
            </w:r>
            <w:r>
              <w:rPr>
                <w:lang w:val="en-GB"/>
              </w:rPr>
              <w:fldChar w:fldCharType="begin" w:fldLock="true"/>
            </w:r>
            <w:r>
              <w:instrText> DOCPROPERTY "Meetingdate"</w:instrText>
            </w:r>
            <w:r>
              <w:fldChar w:fldCharType="separate"/>
            </w:r>
            <w:r/>
            <w:r>
              <w:fldChar w:fldCharType="end"/>
            </w:r>
          </w:p>
        </w:tc>
        <w:tc>
          <w:tcPr>
            <w:tcW w:w="101" w:type="dxa"/>
            <w:tcBorders>
              <w:bottom w:val="single" w:sz="2" w:space="0" w:color="00000A"/>
              <w:insideH w:val="single" w:sz="2" w:space="0" w:color="00000A"/>
            </w:tcBorders>
            <w:shd w:fill="auto" w:val="clear"/>
            <w:tcMar>
              <w:right w:w="28" w:type="dxa"/>
            </w:tcMar>
          </w:tcPr>
          <w:p>
            <w:pPr>
              <w:pStyle w:val="MEETINGData"/>
              <w:rPr>
                <w:lang w:val="en-GB"/>
              </w:rPr>
            </w:pPr>
            <w:r>
              <w:rPr>
                <w:lang w:val="en-GB"/>
              </w:rPr>
            </w:r>
          </w:p>
        </w:tc>
        <w:tc>
          <w:tcPr>
            <w:tcW w:w="1649" w:type="dxa"/>
            <w:tcBorders>
              <w:bottom w:val="single" w:sz="2" w:space="0" w:color="00000A"/>
              <w:insideH w:val="single" w:sz="2" w:space="0" w:color="00000A"/>
            </w:tcBorders>
            <w:shd w:fill="auto" w:val="clear"/>
            <w:tcMar>
              <w:top w:w="0" w:type="dxa"/>
              <w:left w:w="70" w:type="dxa"/>
              <w:bottom w:w="0" w:type="dxa"/>
              <w:right w:w="70" w:type="dxa"/>
            </w:tcMar>
          </w:tcPr>
          <w:p>
            <w:pPr>
              <w:pStyle w:val="DataLabelMedium"/>
              <w:rPr>
                <w:lang w:val="en-GB"/>
              </w:rPr>
            </w:pPr>
            <w:r>
              <w:rPr>
                <w:lang w:val="en-GB"/>
              </w:rPr>
              <w:t>Ref</w:t>
            </w:r>
          </w:p>
        </w:tc>
        <w:tc>
          <w:tcPr>
            <w:tcW w:w="3290" w:type="dxa"/>
            <w:tcBorders>
              <w:bottom w:val="single" w:sz="2" w:space="0" w:color="00000A"/>
              <w:insideH w:val="single" w:sz="2" w:space="0" w:color="00000A"/>
            </w:tcBorders>
            <w:shd w:fill="auto" w:val="clear"/>
            <w:tcMar>
              <w:top w:w="0" w:type="dxa"/>
              <w:left w:w="70" w:type="dxa"/>
              <w:bottom w:w="0" w:type="dxa"/>
              <w:right w:w="70" w:type="dxa"/>
            </w:tcMar>
          </w:tcPr>
          <w:p>
            <w:pPr>
              <w:pStyle w:val="MeetingDataNoSpell"/>
              <w:rPr/>
            </w:pPr>
            <w:r>
              <w:rPr>
                <w:lang w:val="en-GB"/>
              </w:rPr>
              <w:fldChar w:fldCharType="begin" w:fldLock="true"/>
            </w:r>
            <w:r>
              <w:instrText> DOCPROPERTY "Reference"</w:instrText>
            </w:r>
            <w:r>
              <w:fldChar w:fldCharType="separate"/>
            </w:r>
            <w:r/>
            <w:r>
              <w:fldChar w:fldCharType="end"/>
            </w:r>
          </w:p>
        </w:tc>
      </w:tr>
      <w:tr>
        <w:trPr>
          <w:trHeight w:val="328" w:hRule="atLeast"/>
        </w:trPr>
        <w:tc>
          <w:tcPr>
            <w:tcW w:w="1750" w:type="dxa"/>
            <w:tcBorders>
              <w:top w:val="single" w:sz="2" w:space="0" w:color="00000A"/>
              <w:bottom w:val="single" w:sz="2" w:space="0" w:color="00000A"/>
              <w:insideH w:val="single" w:sz="2" w:space="0" w:color="00000A"/>
            </w:tcBorders>
            <w:shd w:fill="auto" w:val="clear"/>
            <w:tcMar>
              <w:top w:w="85" w:type="dxa"/>
              <w:bottom w:w="125" w:type="dxa"/>
            </w:tcMar>
          </w:tcPr>
          <w:p>
            <w:pPr>
              <w:pStyle w:val="DataLabelMedium"/>
              <w:rPr>
                <w:lang w:val="en-GB"/>
              </w:rPr>
            </w:pPr>
            <w:r>
              <w:rPr>
                <w:lang w:val="en-GB"/>
              </w:rPr>
              <w:t>Meeting Place</w:t>
            </w:r>
          </w:p>
        </w:tc>
        <w:tc>
          <w:tcPr>
            <w:tcW w:w="2939" w:type="dxa"/>
            <w:tcBorders>
              <w:top w:val="single" w:sz="2" w:space="0" w:color="00000A"/>
              <w:bottom w:val="single" w:sz="2" w:space="0" w:color="00000A"/>
              <w:insideH w:val="single" w:sz="2" w:space="0" w:color="00000A"/>
            </w:tcBorders>
            <w:shd w:fill="auto" w:val="clear"/>
            <w:tcMar>
              <w:top w:w="0" w:type="dxa"/>
              <w:left w:w="70" w:type="dxa"/>
              <w:bottom w:w="0" w:type="dxa"/>
              <w:right w:w="70" w:type="dxa"/>
            </w:tcMar>
          </w:tcPr>
          <w:p>
            <w:pPr>
              <w:pStyle w:val="MEETINGData"/>
              <w:rPr/>
            </w:pPr>
            <w:r>
              <w:rPr>
                <w:lang w:val="en-GB"/>
              </w:rPr>
              <w:t>ISSI, Bern</w:t>
            </w:r>
            <w:r>
              <w:rPr>
                <w:lang w:val="en-GB"/>
              </w:rPr>
              <w:fldChar w:fldCharType="begin" w:fldLock="true"/>
            </w:r>
            <w:r>
              <w:instrText> DOCPROPERTY "Meetingplace"</w:instrText>
            </w:r>
            <w:r>
              <w:fldChar w:fldCharType="separate"/>
            </w:r>
            <w:r/>
            <w:r>
              <w:fldChar w:fldCharType="end"/>
            </w:r>
          </w:p>
        </w:tc>
        <w:tc>
          <w:tcPr>
            <w:tcW w:w="101" w:type="dxa"/>
            <w:tcBorders>
              <w:top w:val="single" w:sz="2" w:space="0" w:color="00000A"/>
              <w:bottom w:val="single" w:sz="2" w:space="0" w:color="00000A"/>
              <w:insideH w:val="single" w:sz="2" w:space="0" w:color="00000A"/>
            </w:tcBorders>
            <w:shd w:fill="auto" w:val="clear"/>
            <w:tcMar>
              <w:top w:w="85" w:type="dxa"/>
              <w:bottom w:w="125" w:type="dxa"/>
              <w:right w:w="28" w:type="dxa"/>
            </w:tcMar>
          </w:tcPr>
          <w:p>
            <w:pPr>
              <w:pStyle w:val="MEETINGData"/>
              <w:rPr>
                <w:lang w:val="en-GB"/>
              </w:rPr>
            </w:pPr>
            <w:r>
              <w:rPr>
                <w:lang w:val="en-GB"/>
              </w:rPr>
            </w:r>
          </w:p>
        </w:tc>
        <w:tc>
          <w:tcPr>
            <w:tcW w:w="1649" w:type="dxa"/>
            <w:tcBorders>
              <w:top w:val="single" w:sz="2" w:space="0" w:color="00000A"/>
              <w:bottom w:val="single" w:sz="2" w:space="0" w:color="00000A"/>
              <w:insideH w:val="single" w:sz="2" w:space="0" w:color="00000A"/>
            </w:tcBorders>
            <w:shd w:fill="auto" w:val="clear"/>
            <w:tcMar>
              <w:top w:w="0" w:type="dxa"/>
              <w:left w:w="70" w:type="dxa"/>
              <w:bottom w:w="0" w:type="dxa"/>
              <w:right w:w="70" w:type="dxa"/>
            </w:tcMar>
          </w:tcPr>
          <w:p>
            <w:pPr>
              <w:pStyle w:val="DataLabelMedium"/>
              <w:rPr>
                <w:lang w:val="en-GB"/>
              </w:rPr>
            </w:pPr>
            <w:r>
              <w:rPr>
                <w:lang w:val="en-GB"/>
              </w:rPr>
              <w:t>Chairman</w:t>
            </w:r>
          </w:p>
        </w:tc>
        <w:tc>
          <w:tcPr>
            <w:tcW w:w="3290" w:type="dxa"/>
            <w:tcBorders>
              <w:top w:val="single" w:sz="2" w:space="0" w:color="00000A"/>
              <w:bottom w:val="single" w:sz="2" w:space="0" w:color="00000A"/>
              <w:insideH w:val="single" w:sz="2" w:space="0" w:color="00000A"/>
            </w:tcBorders>
            <w:shd w:fill="auto" w:val="clear"/>
            <w:tcMar>
              <w:top w:w="0" w:type="dxa"/>
              <w:left w:w="70" w:type="dxa"/>
              <w:bottom w:w="0" w:type="dxa"/>
              <w:right w:w="70" w:type="dxa"/>
            </w:tcMar>
          </w:tcPr>
          <w:p>
            <w:pPr>
              <w:pStyle w:val="MEETINGData"/>
              <w:rPr/>
            </w:pPr>
            <w:r>
              <w:rPr>
                <w:lang w:val="en-GB"/>
              </w:rPr>
              <w:fldChar w:fldCharType="begin" w:fldLock="true"/>
            </w:r>
            <w:r>
              <w:instrText> DOCPROPERTY "Chairman"</w:instrText>
            </w:r>
            <w:r>
              <w:fldChar w:fldCharType="separate"/>
            </w:r>
            <w:r/>
            <w:r>
              <w:fldChar w:fldCharType="end"/>
            </w:r>
          </w:p>
        </w:tc>
      </w:tr>
      <w:tr>
        <w:trPr>
          <w:trHeight w:val="328" w:hRule="atLeast"/>
        </w:trPr>
        <w:tc>
          <w:tcPr>
            <w:tcW w:w="1750" w:type="dxa"/>
            <w:tcBorders>
              <w:top w:val="single" w:sz="2" w:space="0" w:color="00000A"/>
              <w:bottom w:val="single" w:sz="2" w:space="0" w:color="00000A"/>
              <w:insideH w:val="single" w:sz="2" w:space="0" w:color="00000A"/>
            </w:tcBorders>
            <w:shd w:fill="auto" w:val="clear"/>
            <w:tcMar>
              <w:top w:w="85" w:type="dxa"/>
              <w:bottom w:w="125" w:type="dxa"/>
            </w:tcMar>
          </w:tcPr>
          <w:p>
            <w:pPr>
              <w:pStyle w:val="DataLabelMedium"/>
              <w:rPr>
                <w:lang w:val="en-GB"/>
              </w:rPr>
            </w:pPr>
            <w:r>
              <w:rPr>
                <w:lang w:val="en-GB"/>
              </w:rPr>
              <w:t>Minute’s Date</w:t>
            </w:r>
          </w:p>
        </w:tc>
        <w:tc>
          <w:tcPr>
            <w:tcW w:w="2939" w:type="dxa"/>
            <w:tcBorders>
              <w:top w:val="single" w:sz="2" w:space="0" w:color="00000A"/>
              <w:bottom w:val="single" w:sz="2" w:space="0" w:color="00000A"/>
              <w:insideH w:val="single" w:sz="2" w:space="0" w:color="00000A"/>
            </w:tcBorders>
            <w:shd w:fill="auto" w:val="clear"/>
            <w:tcMar>
              <w:top w:w="0" w:type="dxa"/>
              <w:left w:w="70" w:type="dxa"/>
              <w:bottom w:w="0" w:type="dxa"/>
              <w:right w:w="70" w:type="dxa"/>
            </w:tcMar>
          </w:tcPr>
          <w:p>
            <w:pPr>
              <w:pStyle w:val="MeetingDataNoSpell"/>
              <w:rPr/>
            </w:pPr>
            <w:r>
              <w:rPr>
                <w:lang w:val="en-GB"/>
              </w:rPr>
              <w:fldChar w:fldCharType="begin" w:fldLock="true"/>
            </w:r>
            <w:r>
              <w:instrText> DOCPROPERTY "Issue Date"</w:instrText>
            </w:r>
            <w:r>
              <w:fldChar w:fldCharType="separate"/>
            </w:r>
            <w:r>
              <w:t>42884.92</w:t>
            </w:r>
            <w:r>
              <w:fldChar w:fldCharType="end"/>
            </w:r>
          </w:p>
        </w:tc>
        <w:tc>
          <w:tcPr>
            <w:tcW w:w="101" w:type="dxa"/>
            <w:tcBorders>
              <w:top w:val="single" w:sz="2" w:space="0" w:color="00000A"/>
              <w:bottom w:val="single" w:sz="2" w:space="0" w:color="00000A"/>
              <w:insideH w:val="single" w:sz="2" w:space="0" w:color="00000A"/>
            </w:tcBorders>
            <w:shd w:fill="auto" w:val="clear"/>
            <w:tcMar>
              <w:top w:w="85" w:type="dxa"/>
              <w:bottom w:w="125" w:type="dxa"/>
              <w:right w:w="28" w:type="dxa"/>
            </w:tcMar>
          </w:tcPr>
          <w:p>
            <w:pPr>
              <w:pStyle w:val="MEETINGData"/>
              <w:rPr>
                <w:b/>
                <w:b/>
                <w:lang w:val="en-GB"/>
              </w:rPr>
            </w:pPr>
            <w:r>
              <w:rPr>
                <w:b/>
                <w:lang w:val="en-GB"/>
              </w:rPr>
            </w:r>
          </w:p>
        </w:tc>
        <w:tc>
          <w:tcPr>
            <w:tcW w:w="1649" w:type="dxa"/>
            <w:tcBorders>
              <w:top w:val="single" w:sz="2" w:space="0" w:color="00000A"/>
              <w:bottom w:val="single" w:sz="2" w:space="0" w:color="00000A"/>
              <w:insideH w:val="single" w:sz="2" w:space="0" w:color="00000A"/>
            </w:tcBorders>
            <w:shd w:fill="auto" w:val="clear"/>
            <w:tcMar>
              <w:top w:w="0" w:type="dxa"/>
              <w:left w:w="70" w:type="dxa"/>
              <w:bottom w:w="0" w:type="dxa"/>
              <w:right w:w="70" w:type="dxa"/>
            </w:tcMar>
          </w:tcPr>
          <w:p>
            <w:pPr>
              <w:pStyle w:val="DataLabelMedium"/>
              <w:rPr>
                <w:lang w:val="en-GB"/>
              </w:rPr>
            </w:pPr>
            <w:r>
              <w:rPr>
                <w:lang w:val="en-GB"/>
              </w:rPr>
              <w:t>Participants</w:t>
            </w:r>
          </w:p>
        </w:tc>
        <w:tc>
          <w:tcPr>
            <w:tcW w:w="3290" w:type="dxa"/>
            <w:tcBorders>
              <w:top w:val="single" w:sz="2" w:space="0" w:color="00000A"/>
              <w:bottom w:val="single" w:sz="2" w:space="0" w:color="00000A"/>
              <w:insideH w:val="single" w:sz="2" w:space="0" w:color="00000A"/>
            </w:tcBorders>
            <w:shd w:fill="auto" w:val="clear"/>
            <w:tcMar>
              <w:top w:w="0" w:type="dxa"/>
              <w:left w:w="70" w:type="dxa"/>
              <w:bottom w:w="0" w:type="dxa"/>
              <w:right w:w="70" w:type="dxa"/>
            </w:tcMar>
          </w:tcPr>
          <w:p>
            <w:pPr>
              <w:pStyle w:val="MEETINGData"/>
              <w:rPr>
                <w:lang w:val="en-GB"/>
              </w:rPr>
            </w:pPr>
            <w:r>
              <w:rPr>
                <w:lang w:val="en-GB"/>
              </w:rPr>
              <w:t>Nina Maaß, Lars Kaleschke, Melody Sandells, Rasmus Tonboe, Giovanni Macelloni, Julienne Stroeve, Nander Wever, Carolina Gabarro, Mike Schwank, Christian Mätzler, Steffen Tietsche, Nic</w:t>
            </w:r>
            <w:bookmarkStart w:id="0" w:name="_GoBack"/>
            <w:bookmarkEnd w:id="0"/>
            <w:r>
              <w:rPr>
                <w:lang w:val="en-GB"/>
              </w:rPr>
              <w:t xml:space="preserve">olas Champollion, Ghislain Picard, Marion Leduc-Leballeur, Susanne Mecklenburg, Matthias Drusch, Laurent Bertino (via webex), Ludovic Brucker (via webex) </w:t>
            </w:r>
          </w:p>
        </w:tc>
      </w:tr>
      <w:tr>
        <w:trPr>
          <w:trHeight w:val="328" w:hRule="atLeast"/>
        </w:trPr>
        <w:tc>
          <w:tcPr>
            <w:tcW w:w="1750" w:type="dxa"/>
            <w:tcBorders>
              <w:top w:val="single" w:sz="2" w:space="0" w:color="00000A"/>
            </w:tcBorders>
            <w:shd w:fill="auto" w:val="clear"/>
            <w:tcMar>
              <w:top w:w="85" w:type="dxa"/>
              <w:bottom w:w="125" w:type="dxa"/>
            </w:tcMar>
          </w:tcPr>
          <w:p>
            <w:pPr>
              <w:pStyle w:val="DataLabelMedium"/>
              <w:rPr>
                <w:lang w:val="en-GB"/>
              </w:rPr>
            </w:pPr>
            <w:r>
              <w:rPr>
                <w:lang w:val="en-GB"/>
              </w:rPr>
              <w:t>Subject</w:t>
            </w:r>
          </w:p>
        </w:tc>
        <w:tc>
          <w:tcPr>
            <w:tcW w:w="2939" w:type="dxa"/>
            <w:tcBorders>
              <w:top w:val="single" w:sz="2" w:space="0" w:color="00000A"/>
            </w:tcBorders>
            <w:shd w:fill="auto" w:val="clear"/>
            <w:tcMar>
              <w:top w:w="0" w:type="dxa"/>
              <w:left w:w="70" w:type="dxa"/>
              <w:bottom w:w="0" w:type="dxa"/>
              <w:right w:w="70" w:type="dxa"/>
            </w:tcMar>
          </w:tcPr>
          <w:p>
            <w:pPr>
              <w:pStyle w:val="MEETINGData"/>
              <w:rPr/>
            </w:pPr>
            <w:r>
              <w:rPr>
                <w:lang w:val="en-GB"/>
              </w:rPr>
              <w:fldChar w:fldCharType="begin" w:fldLock="true"/>
            </w:r>
            <w:r>
              <w:instrText> SUBJECT </w:instrText>
            </w:r>
            <w:r>
              <w:fldChar w:fldCharType="separate"/>
            </w:r>
            <w:r>
              <w:t>Virtual Sea Ice Mission WG</w:t>
            </w:r>
            <w:r>
              <w:fldChar w:fldCharType="end"/>
            </w:r>
          </w:p>
        </w:tc>
        <w:tc>
          <w:tcPr>
            <w:tcW w:w="101" w:type="dxa"/>
            <w:tcBorders>
              <w:top w:val="single" w:sz="2" w:space="0" w:color="00000A"/>
            </w:tcBorders>
            <w:shd w:fill="auto" w:val="clear"/>
            <w:tcMar>
              <w:top w:w="85" w:type="dxa"/>
              <w:bottom w:w="125" w:type="dxa"/>
              <w:right w:w="28" w:type="dxa"/>
            </w:tcMar>
          </w:tcPr>
          <w:p>
            <w:pPr>
              <w:pStyle w:val="MEETINGData"/>
              <w:rPr>
                <w:b/>
                <w:b/>
                <w:lang w:val="en-GB"/>
              </w:rPr>
            </w:pPr>
            <w:r>
              <w:rPr>
                <w:b/>
                <w:lang w:val="en-GB"/>
              </w:rPr>
            </w:r>
          </w:p>
        </w:tc>
        <w:tc>
          <w:tcPr>
            <w:tcW w:w="1649" w:type="dxa"/>
            <w:tcBorders>
              <w:top w:val="single" w:sz="2" w:space="0" w:color="00000A"/>
            </w:tcBorders>
            <w:shd w:fill="auto" w:val="clear"/>
            <w:tcMar>
              <w:top w:w="0" w:type="dxa"/>
              <w:left w:w="70" w:type="dxa"/>
              <w:bottom w:w="0" w:type="dxa"/>
              <w:right w:w="70" w:type="dxa"/>
            </w:tcMar>
          </w:tcPr>
          <w:p>
            <w:pPr>
              <w:pStyle w:val="DataLabelMedium"/>
              <w:rPr>
                <w:lang w:val="en-GB"/>
              </w:rPr>
            </w:pPr>
            <w:r>
              <w:rPr>
                <w:lang w:val="en-GB"/>
              </w:rPr>
              <w:t>Copy</w:t>
            </w:r>
          </w:p>
        </w:tc>
        <w:tc>
          <w:tcPr>
            <w:tcW w:w="3290" w:type="dxa"/>
            <w:tcBorders>
              <w:top w:val="single" w:sz="2" w:space="0" w:color="00000A"/>
            </w:tcBorders>
            <w:shd w:fill="auto" w:val="clear"/>
            <w:tcMar>
              <w:top w:w="0" w:type="dxa"/>
              <w:left w:w="70" w:type="dxa"/>
              <w:bottom w:w="0" w:type="dxa"/>
              <w:right w:w="70" w:type="dxa"/>
            </w:tcMar>
          </w:tcPr>
          <w:p>
            <w:pPr>
              <w:pStyle w:val="MEETINGData"/>
              <w:rPr>
                <w:lang w:val="en-GB"/>
              </w:rPr>
            </w:pPr>
            <w:bookmarkStart w:id="1" w:name="Copy"/>
            <w:bookmarkStart w:id="2" w:name="Copy"/>
            <w:bookmarkEnd w:id="2"/>
            <w:r>
              <w:rPr>
                <w:lang w:val="en-GB"/>
              </w:rPr>
            </w:r>
          </w:p>
        </w:tc>
      </w:tr>
    </w:tbl>
    <w:p>
      <w:pPr>
        <w:pStyle w:val="Normal"/>
        <w:rPr>
          <w:lang w:val="en-GB"/>
        </w:rPr>
      </w:pPr>
      <w:r>
        <w:rPr>
          <w:lang w:val="en-GB"/>
        </w:rPr>
      </w:r>
    </w:p>
    <w:tbl>
      <w:tblPr>
        <w:tblW w:w="9851" w:type="dxa"/>
        <w:jc w:val="left"/>
        <w:tblInd w:w="0" w:type="dxa"/>
        <w:tblBorders>
          <w:top w:val="single" w:sz="12" w:space="0" w:color="00000A"/>
          <w:bottom w:val="single" w:sz="12" w:space="0" w:color="00000A"/>
          <w:right w:val="single" w:sz="4" w:space="0" w:color="00000A"/>
          <w:insideH w:val="single" w:sz="12"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7196"/>
        <w:gridCol w:w="1327"/>
        <w:gridCol w:w="1328"/>
      </w:tblGrid>
      <w:tr>
        <w:trPr>
          <w:tblHeader w:val="true"/>
        </w:trPr>
        <w:tc>
          <w:tcPr>
            <w:tcW w:w="7196" w:type="dxa"/>
            <w:tcBorders>
              <w:top w:val="single" w:sz="12" w:space="0" w:color="00000A"/>
              <w:bottom w:val="single" w:sz="12" w:space="0" w:color="00000A"/>
              <w:right w:val="single" w:sz="4" w:space="0" w:color="00000A"/>
              <w:insideH w:val="single" w:sz="12" w:space="0" w:color="00000A"/>
              <w:insideV w:val="single" w:sz="4" w:space="0" w:color="00000A"/>
            </w:tcBorders>
            <w:shd w:color="auto" w:fill="E6E6E6" w:val="clear"/>
          </w:tcPr>
          <w:p>
            <w:pPr>
              <w:pStyle w:val="Normal"/>
              <w:rPr>
                <w:sz w:val="20"/>
                <w:szCs w:val="20"/>
                <w:lang w:val="en-GB"/>
              </w:rPr>
            </w:pPr>
            <w:bookmarkStart w:id="3" w:name="bmlocActionList"/>
            <w:bookmarkEnd w:id="3"/>
            <w:r>
              <w:rPr>
                <w:b/>
                <w:bCs/>
                <w:sz w:val="20"/>
                <w:szCs w:val="20"/>
                <w:lang w:val="en-GB"/>
              </w:rPr>
              <w:t>Description</w:t>
            </w:r>
          </w:p>
        </w:tc>
        <w:tc>
          <w:tcPr>
            <w:tcW w:w="1327"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E6E6E6" w:val="clear"/>
            <w:tcMar>
              <w:left w:w="103" w:type="dxa"/>
            </w:tcMar>
          </w:tcPr>
          <w:p>
            <w:pPr>
              <w:pStyle w:val="Normal"/>
              <w:rPr>
                <w:sz w:val="20"/>
                <w:szCs w:val="20"/>
                <w:lang w:val="en-GB"/>
              </w:rPr>
            </w:pPr>
            <w:r>
              <w:rPr>
                <w:b/>
                <w:bCs/>
                <w:sz w:val="20"/>
                <w:szCs w:val="20"/>
                <w:lang w:val="en-GB"/>
              </w:rPr>
              <w:t>Action</w:t>
            </w:r>
          </w:p>
        </w:tc>
        <w:tc>
          <w:tcPr>
            <w:tcW w:w="1328" w:type="dxa"/>
            <w:tcBorders>
              <w:top w:val="single" w:sz="12" w:space="0" w:color="00000A"/>
              <w:left w:val="single" w:sz="4" w:space="0" w:color="00000A"/>
              <w:bottom w:val="single" w:sz="12" w:space="0" w:color="00000A"/>
              <w:insideH w:val="single" w:sz="12" w:space="0" w:color="00000A"/>
            </w:tcBorders>
            <w:shd w:color="auto" w:fill="E6E6E6" w:val="clear"/>
            <w:tcMar>
              <w:left w:w="103" w:type="dxa"/>
            </w:tcMar>
          </w:tcPr>
          <w:p>
            <w:pPr>
              <w:pStyle w:val="Normal"/>
              <w:rPr>
                <w:sz w:val="20"/>
                <w:szCs w:val="20"/>
                <w:lang w:val="en-GB"/>
              </w:rPr>
            </w:pPr>
            <w:r>
              <w:rPr>
                <w:b/>
                <w:bCs/>
                <w:sz w:val="20"/>
                <w:szCs w:val="20"/>
                <w:lang w:val="en-GB"/>
              </w:rPr>
              <w:t>Due Date</w:t>
            </w:r>
          </w:p>
        </w:tc>
      </w:tr>
      <w:tr>
        <w:trPr/>
        <w:tc>
          <w:tcPr>
            <w:tcW w:w="7196" w:type="dxa"/>
            <w:tcBorders>
              <w:top w:val="single" w:sz="12" w:space="0" w:color="00000A"/>
              <w:bottom w:val="single" w:sz="12" w:space="0" w:color="00000A"/>
              <w:right w:val="single" w:sz="4" w:space="0" w:color="00000A"/>
              <w:insideH w:val="single" w:sz="12" w:space="0" w:color="00000A"/>
              <w:insideV w:val="single" w:sz="4" w:space="0" w:color="00000A"/>
            </w:tcBorders>
            <w:shd w:color="auto" w:fill="auto" w:val="clear"/>
          </w:tcPr>
          <w:p>
            <w:pPr>
              <w:pStyle w:val="Normal"/>
              <w:rPr>
                <w:rStyle w:val="Data"/>
              </w:rPr>
            </w:pPr>
            <w:r>
              <w:rPr>
                <w:rStyle w:val="Data"/>
              </w:rPr>
              <w:t>Draft MOSAIC Campaign Plan (Science Objectives and Instrumentation)</w:t>
            </w:r>
          </w:p>
        </w:tc>
        <w:tc>
          <w:tcPr>
            <w:tcW w:w="1327"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auto" w:val="clear"/>
            <w:tcMar>
              <w:left w:w="103" w:type="dxa"/>
            </w:tcMar>
          </w:tcPr>
          <w:p>
            <w:pPr>
              <w:pStyle w:val="Normal"/>
              <w:rPr>
                <w:rStyle w:val="Data"/>
              </w:rPr>
            </w:pPr>
            <w:r>
              <w:rPr>
                <w:rStyle w:val="Data"/>
              </w:rPr>
              <w:t>L. Kaleschke</w:t>
            </w:r>
          </w:p>
        </w:tc>
        <w:tc>
          <w:tcPr>
            <w:tcW w:w="1328" w:type="dxa"/>
            <w:tcBorders>
              <w:top w:val="single" w:sz="12" w:space="0" w:color="00000A"/>
              <w:left w:val="single" w:sz="4" w:space="0" w:color="00000A"/>
              <w:bottom w:val="single" w:sz="12" w:space="0" w:color="00000A"/>
              <w:insideH w:val="single" w:sz="12" w:space="0" w:color="00000A"/>
            </w:tcBorders>
            <w:shd w:color="auto" w:fill="auto" w:val="clear"/>
            <w:tcMar>
              <w:left w:w="103" w:type="dxa"/>
            </w:tcMar>
          </w:tcPr>
          <w:p>
            <w:pPr>
              <w:pStyle w:val="Normal"/>
              <w:rPr>
                <w:rStyle w:val="Data"/>
                <w:lang w:val="en-GB"/>
              </w:rPr>
            </w:pPr>
            <w:r>
              <w:rPr>
                <w:rStyle w:val="Data"/>
                <w:lang w:val="en-GB"/>
              </w:rPr>
              <w:t>23 June</w:t>
            </w:r>
          </w:p>
        </w:tc>
      </w:tr>
      <w:tr>
        <w:trPr/>
        <w:tc>
          <w:tcPr>
            <w:tcW w:w="7196" w:type="dxa"/>
            <w:tcBorders>
              <w:top w:val="single" w:sz="12" w:space="0" w:color="00000A"/>
              <w:bottom w:val="single" w:sz="12" w:space="0" w:color="00000A"/>
              <w:right w:val="single" w:sz="4" w:space="0" w:color="00000A"/>
              <w:insideH w:val="single" w:sz="12" w:space="0" w:color="00000A"/>
              <w:insideV w:val="single" w:sz="4" w:space="0" w:color="00000A"/>
            </w:tcBorders>
            <w:shd w:color="auto" w:fill="auto" w:val="clear"/>
          </w:tcPr>
          <w:p>
            <w:pPr>
              <w:pStyle w:val="Normal"/>
              <w:rPr>
                <w:rStyle w:val="Data"/>
              </w:rPr>
            </w:pPr>
            <w:r>
              <w:rPr>
                <w:rStyle w:val="Data"/>
              </w:rPr>
              <w:t>Set up a doodle defining date of the next meeting in the December to February period</w:t>
            </w:r>
          </w:p>
        </w:tc>
        <w:tc>
          <w:tcPr>
            <w:tcW w:w="1327"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auto" w:val="clear"/>
            <w:tcMar>
              <w:left w:w="103" w:type="dxa"/>
            </w:tcMar>
          </w:tcPr>
          <w:p>
            <w:pPr>
              <w:pStyle w:val="Normal"/>
              <w:rPr>
                <w:rStyle w:val="Data"/>
              </w:rPr>
            </w:pPr>
            <w:r>
              <w:rPr>
                <w:rStyle w:val="Data"/>
              </w:rPr>
              <w:t>M. Drusch</w:t>
            </w:r>
          </w:p>
        </w:tc>
        <w:tc>
          <w:tcPr>
            <w:tcW w:w="1328" w:type="dxa"/>
            <w:tcBorders>
              <w:top w:val="single" w:sz="12" w:space="0" w:color="00000A"/>
              <w:left w:val="single" w:sz="4" w:space="0" w:color="00000A"/>
              <w:bottom w:val="single" w:sz="12" w:space="0" w:color="00000A"/>
              <w:insideH w:val="single" w:sz="12" w:space="0" w:color="00000A"/>
            </w:tcBorders>
            <w:shd w:color="auto" w:fill="auto" w:val="clear"/>
            <w:tcMar>
              <w:left w:w="103" w:type="dxa"/>
            </w:tcMar>
          </w:tcPr>
          <w:p>
            <w:pPr>
              <w:pStyle w:val="Normal"/>
              <w:rPr>
                <w:rStyle w:val="Data"/>
                <w:lang w:val="en-GB"/>
              </w:rPr>
            </w:pPr>
            <w:r>
              <w:rPr>
                <w:rStyle w:val="Data"/>
                <w:lang w:val="en-GB"/>
              </w:rPr>
              <w:t>23 June</w:t>
            </w:r>
          </w:p>
        </w:tc>
      </w:tr>
    </w:tbl>
    <w:p>
      <w:pPr>
        <w:pStyle w:val="Normal"/>
        <w:spacing w:lineRule="exact" w:line="14"/>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tbl>
      <w:tblPr>
        <w:tblW w:w="9889" w:type="dxa"/>
        <w:jc w:val="left"/>
        <w:tblInd w:w="0" w:type="dxa"/>
        <w:tblBorders>
          <w:top w:val="single" w:sz="12" w:space="0" w:color="00000A"/>
          <w:bottom w:val="single" w:sz="12" w:space="0" w:color="00000A"/>
          <w:right w:val="single" w:sz="4" w:space="0" w:color="00000A"/>
          <w:insideH w:val="single" w:sz="12"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9889"/>
      </w:tblGrid>
      <w:tr>
        <w:trPr>
          <w:tblHeader w:val="true"/>
        </w:trPr>
        <w:tc>
          <w:tcPr>
            <w:tcW w:w="9889" w:type="dxa"/>
            <w:tcBorders>
              <w:top w:val="single" w:sz="12" w:space="0" w:color="00000A"/>
              <w:bottom w:val="single" w:sz="12" w:space="0" w:color="00000A"/>
              <w:right w:val="single" w:sz="4" w:space="0" w:color="00000A"/>
              <w:insideH w:val="single" w:sz="12" w:space="0" w:color="00000A"/>
              <w:insideV w:val="single" w:sz="4" w:space="0" w:color="00000A"/>
            </w:tcBorders>
            <w:shd w:color="auto" w:fill="E6E6E6" w:val="clear"/>
          </w:tcPr>
          <w:p>
            <w:pPr>
              <w:pStyle w:val="Normal"/>
              <w:rPr>
                <w:sz w:val="20"/>
                <w:szCs w:val="20"/>
                <w:lang w:val="en-GB"/>
              </w:rPr>
            </w:pPr>
            <w:r>
              <w:rPr>
                <w:b/>
                <w:bCs/>
                <w:sz w:val="20"/>
                <w:szCs w:val="20"/>
                <w:lang w:val="en-GB"/>
              </w:rPr>
              <w:t>Recommendation</w:t>
            </w:r>
          </w:p>
        </w:tc>
      </w:tr>
      <w:tr>
        <w:trPr/>
        <w:tc>
          <w:tcPr>
            <w:tcW w:w="9889" w:type="dxa"/>
            <w:tcBorders>
              <w:top w:val="single" w:sz="12" w:space="0" w:color="00000A"/>
              <w:bottom w:val="single" w:sz="12" w:space="0" w:color="00000A"/>
              <w:right w:val="single" w:sz="4" w:space="0" w:color="00000A"/>
              <w:insideH w:val="single" w:sz="12" w:space="0" w:color="00000A"/>
              <w:insideV w:val="single" w:sz="4" w:space="0" w:color="00000A"/>
            </w:tcBorders>
            <w:shd w:color="auto" w:fill="auto" w:val="clear"/>
          </w:tcPr>
          <w:p>
            <w:pPr>
              <w:pStyle w:val="Normal"/>
              <w:rPr>
                <w:rStyle w:val="Data"/>
                <w:szCs w:val="18"/>
              </w:rPr>
            </w:pPr>
            <w:r>
              <w:rPr>
                <w:sz w:val="18"/>
                <w:szCs w:val="18"/>
              </w:rPr>
              <w:t>The WG recommends to extent SMRT with a sea ice module.</w:t>
            </w:r>
          </w:p>
        </w:tc>
      </w:tr>
    </w:tbl>
    <w:p>
      <w:pPr>
        <w:pStyle w:val="Normal"/>
        <w:rPr>
          <w:lang w:val="en-GB"/>
        </w:rPr>
      </w:pPr>
      <w:r>
        <w:rPr>
          <w:lang w:val="en-GB"/>
        </w:rPr>
      </w:r>
    </w:p>
    <w:p>
      <w:pPr>
        <w:pStyle w:val="Normal"/>
        <w:rPr>
          <w:lang w:val="en-GB"/>
        </w:rPr>
      </w:pPr>
      <w:r>
        <w:rPr>
          <w:lang w:val="en-GB"/>
        </w:rPr>
      </w:r>
      <w:r>
        <w:br w:type="page"/>
      </w:r>
    </w:p>
    <w:p>
      <w:pPr>
        <w:pStyle w:val="Normal"/>
        <w:rPr>
          <w:lang w:val="en-GB"/>
        </w:rPr>
      </w:pPr>
      <w:r>
        <w:rPr>
          <w:lang w:val="en-GB"/>
        </w:rPr>
      </w:r>
    </w:p>
    <w:p>
      <w:pPr>
        <w:pStyle w:val="Normal"/>
        <w:jc w:val="both"/>
        <w:rPr>
          <w:lang w:val="en-GB"/>
        </w:rPr>
      </w:pPr>
      <w:r>
        <w:rPr>
          <w:lang w:val="en-GB"/>
        </w:rPr>
        <w:t>S. Mecklenburg and M. Drusch welcomed the participants to the second meeting of the Working Group.</w:t>
      </w:r>
    </w:p>
    <w:p>
      <w:pPr>
        <w:pStyle w:val="Normal"/>
        <w:rPr>
          <w:lang w:val="en-GB"/>
        </w:rPr>
      </w:pPr>
      <w:r>
        <w:rPr>
          <w:lang w:val="en-GB"/>
        </w:rPr>
      </w:r>
    </w:p>
    <w:p>
      <w:pPr>
        <w:pStyle w:val="Normal"/>
        <w:rPr>
          <w:b/>
          <w:b/>
          <w:lang w:val="en-GB"/>
        </w:rPr>
      </w:pPr>
      <w:r>
        <w:rPr>
          <w:b/>
          <w:lang w:val="en-GB"/>
        </w:rPr>
        <w:t>1. Working Group Objectives</w:t>
      </w:r>
    </w:p>
    <w:p>
      <w:pPr>
        <w:pStyle w:val="Normal"/>
        <w:rPr>
          <w:lang w:val="en-GB"/>
        </w:rPr>
      </w:pPr>
      <w:r>
        <w:rPr>
          <w:lang w:val="en-GB"/>
        </w:rPr>
      </w:r>
    </w:p>
    <w:p>
      <w:pPr>
        <w:pStyle w:val="Normal"/>
        <w:jc w:val="both"/>
        <w:rPr>
          <w:lang w:val="en-GB"/>
        </w:rPr>
      </w:pPr>
      <w:r>
        <w:rPr>
          <w:lang w:val="en-GB"/>
        </w:rPr>
        <w:t>Since a number of new participants joined the group the objectives of the WG were outlined:</w:t>
      </w:r>
    </w:p>
    <w:p>
      <w:pPr>
        <w:pStyle w:val="Normal"/>
        <w:jc w:val="both"/>
        <w:rPr>
          <w:lang w:val="en-GB"/>
        </w:rPr>
      </w:pPr>
      <w:r>
        <w:rPr>
          <w:lang w:val="en-GB"/>
        </w:rPr>
      </w:r>
    </w:p>
    <w:p>
      <w:pPr>
        <w:pStyle w:val="ListParagraph"/>
        <w:numPr>
          <w:ilvl w:val="0"/>
          <w:numId w:val="2"/>
        </w:numPr>
        <w:jc w:val="both"/>
        <w:rPr/>
      </w:pPr>
      <w:r>
        <w:rPr>
          <w:lang w:val="en-GB"/>
        </w:rPr>
        <w:t xml:space="preserve">In order to retrieve sea ice parameters or to assimilate brightness temperatures directly, it is necessary to establish a microwave emissivity model linking the various geophysical quantities with the measurements. So far, a range of models has been introduced but concepts are diverse and each one has been used for a different purpose. </w:t>
      </w:r>
    </w:p>
    <w:p>
      <w:pPr>
        <w:pStyle w:val="ListParagraph"/>
        <w:numPr>
          <w:ilvl w:val="0"/>
          <w:numId w:val="2"/>
        </w:numPr>
        <w:jc w:val="both"/>
        <w:rPr/>
      </w:pPr>
      <w:r>
        <w:rPr>
          <w:lang w:val="en-GB"/>
        </w:rPr>
        <w:t xml:space="preserve">The objective of the ISSI WG is to provide an overview of the existing models and </w:t>
      </w:r>
      <w:r>
        <w:rPr>
          <w:bCs/>
          <w:lang w:val="en-GB"/>
        </w:rPr>
        <w:t>define a strategy towards a community sea-ice emission model</w:t>
      </w:r>
      <w:r>
        <w:rPr>
          <w:lang w:val="en-GB"/>
        </w:rPr>
        <w:t xml:space="preserve"> that can facilitate an improved and consistent exploitation of existing capabilities and support the definition of future EO missions. </w:t>
      </w:r>
    </w:p>
    <w:p>
      <w:pPr>
        <w:pStyle w:val="ListParagraph"/>
        <w:numPr>
          <w:ilvl w:val="0"/>
          <w:numId w:val="2"/>
        </w:numPr>
        <w:jc w:val="both"/>
        <w:rPr>
          <w:lang w:val="en-GB"/>
        </w:rPr>
      </w:pPr>
      <w:r>
        <w:rPr>
          <w:lang w:val="en-GB"/>
        </w:rPr>
        <w:t xml:space="preserve">A second objective is to </w:t>
      </w:r>
      <w:r>
        <w:rPr>
          <w:bCs/>
          <w:lang w:val="en-GB"/>
        </w:rPr>
        <w:t>outline a model verification strategy</w:t>
      </w:r>
      <w:r>
        <w:rPr>
          <w:lang w:val="en-GB"/>
        </w:rPr>
        <w:t xml:space="preserve"> including laboratory measurements and campaigns.</w:t>
      </w:r>
    </w:p>
    <w:p>
      <w:pPr>
        <w:pStyle w:val="Normal"/>
        <w:jc w:val="both"/>
        <w:rPr/>
      </w:pPr>
      <w:r>
        <w:rPr/>
      </w:r>
    </w:p>
    <w:p>
      <w:pPr>
        <w:pStyle w:val="Normal"/>
        <w:rPr>
          <w:b/>
          <w:b/>
          <w:lang w:val="en-GB"/>
        </w:rPr>
      </w:pPr>
      <w:r>
        <w:rPr>
          <w:b/>
          <w:lang w:val="en-GB"/>
        </w:rPr>
        <w:t>2. Outcome of the 1</w:t>
      </w:r>
      <w:r>
        <w:rPr>
          <w:b/>
          <w:vertAlign w:val="superscript"/>
          <w:lang w:val="en-GB"/>
        </w:rPr>
        <w:t xml:space="preserve">st </w:t>
      </w:r>
      <w:r>
        <w:rPr>
          <w:b/>
          <w:lang w:val="en-GB"/>
        </w:rPr>
        <w:t>Meeting</w:t>
      </w:r>
    </w:p>
    <w:p>
      <w:pPr>
        <w:pStyle w:val="Normal"/>
        <w:jc w:val="both"/>
        <w:rPr>
          <w:lang w:val="en-GB"/>
        </w:rPr>
      </w:pPr>
      <w:r>
        <w:rPr>
          <w:lang w:val="en-GB"/>
        </w:rPr>
      </w:r>
    </w:p>
    <w:p>
      <w:pPr>
        <w:pStyle w:val="Normal"/>
        <w:jc w:val="both"/>
        <w:rPr>
          <w:lang w:val="en-GB"/>
        </w:rPr>
      </w:pPr>
      <w:r>
        <w:rPr>
          <w:lang w:val="en-GB"/>
        </w:rPr>
        <w:t>The existing models were presented and discussed to deepen the understanding of their individual characteristics and limitations. The requirements for a unified emissivity model will be defined, focussing on sea ice parameter retrievals and the use as observational operator for predictive models. In addition, needs and requirements for emissivity model verification and data future data assimilation applications will be established.</w:t>
      </w:r>
    </w:p>
    <w:p>
      <w:pPr>
        <w:pStyle w:val="Normal"/>
        <w:jc w:val="both"/>
        <w:rPr>
          <w:lang w:val="en-GB"/>
        </w:rPr>
      </w:pPr>
      <w:r>
        <w:rPr>
          <w:lang w:val="en-GB"/>
        </w:rPr>
      </w:r>
    </w:p>
    <w:p>
      <w:pPr>
        <w:pStyle w:val="Normal"/>
        <w:jc w:val="both"/>
        <w:rPr>
          <w:lang w:val="en-GB"/>
        </w:rPr>
      </w:pPr>
      <w:r>
        <w:rPr>
          <w:lang w:val="en-GB"/>
        </w:rPr>
        <w:t>The outcome of the first meeting was summarised:</w:t>
      </w:r>
    </w:p>
    <w:p>
      <w:pPr>
        <w:pStyle w:val="Normal"/>
        <w:jc w:val="both"/>
        <w:rPr>
          <w:lang w:val="en-GB"/>
        </w:rPr>
      </w:pPr>
      <w:r>
        <w:rPr>
          <w:lang w:val="en-GB"/>
        </w:rPr>
      </w:r>
    </w:p>
    <w:p>
      <w:pPr>
        <w:pStyle w:val="Normal"/>
        <w:numPr>
          <w:ilvl w:val="0"/>
          <w:numId w:val="3"/>
        </w:numPr>
        <w:jc w:val="both"/>
        <w:rPr/>
      </w:pPr>
      <w:r>
        <w:rPr/>
        <w:t xml:space="preserve">It was agreed that – as an overarching goal for the Working Group – </w:t>
      </w:r>
      <w:r>
        <w:rPr>
          <w:bCs/>
        </w:rPr>
        <w:t xml:space="preserve">a community sea-ice emission model </w:t>
      </w:r>
      <w:r>
        <w:rPr/>
        <w:t xml:space="preserve">would be defined and as part of this a better understanding of the measured signal at low frequency microwave frequencies over sea ice, in particular L-Band, should be established. </w:t>
      </w:r>
    </w:p>
    <w:p>
      <w:pPr>
        <w:pStyle w:val="Normal"/>
        <w:numPr>
          <w:ilvl w:val="0"/>
          <w:numId w:val="3"/>
        </w:numPr>
        <w:jc w:val="both"/>
        <w:rPr/>
      </w:pPr>
      <w:r>
        <w:rPr/>
        <w:t>Complementing the development of the sea ice model, the outcome of the working group’s work shall include:</w:t>
      </w:r>
    </w:p>
    <w:p>
      <w:pPr>
        <w:pStyle w:val="Normal"/>
        <w:numPr>
          <w:ilvl w:val="1"/>
          <w:numId w:val="3"/>
        </w:numPr>
        <w:jc w:val="both"/>
        <w:rPr/>
      </w:pPr>
      <w:r>
        <w:rPr/>
        <w:t>A strategy for a common validation of the community sea-ice model and input going into this model;</w:t>
      </w:r>
    </w:p>
    <w:p>
      <w:pPr>
        <w:pStyle w:val="Normal"/>
        <w:numPr>
          <w:ilvl w:val="1"/>
          <w:numId w:val="3"/>
        </w:numPr>
        <w:jc w:val="both"/>
        <w:rPr/>
      </w:pPr>
      <w:r>
        <w:rPr/>
        <w:t>A dedicated campaign plan for model and parameter validation</w:t>
      </w:r>
    </w:p>
    <w:p>
      <w:pPr>
        <w:pStyle w:val="Normal"/>
        <w:numPr>
          <w:ilvl w:val="1"/>
          <w:numId w:val="3"/>
        </w:numPr>
        <w:jc w:val="both"/>
        <w:rPr/>
      </w:pPr>
      <w:r>
        <w:rPr/>
        <w:t>A coherent sea ice parameter retrieval algorithm development</w:t>
      </w:r>
    </w:p>
    <w:p>
      <w:pPr>
        <w:pStyle w:val="Normal"/>
        <w:numPr>
          <w:ilvl w:val="1"/>
          <w:numId w:val="3"/>
        </w:numPr>
        <w:jc w:val="both"/>
        <w:rPr/>
      </w:pPr>
      <w:r>
        <w:rPr/>
        <w:t>A consistent integration of auxiliary data sets</w:t>
      </w:r>
    </w:p>
    <w:p>
      <w:pPr>
        <w:pStyle w:val="Normal"/>
        <w:numPr>
          <w:ilvl w:val="0"/>
          <w:numId w:val="3"/>
        </w:numPr>
        <w:jc w:val="both"/>
        <w:rPr/>
      </w:pPr>
      <w:r>
        <w:rPr/>
        <w:t xml:space="preserve">It was decided to make use of existing capabilities. The SMRT model, currently developed by a consortium led by the University of Grenoble under contract from ESA, was defined as a suitable starting point. </w:t>
      </w:r>
    </w:p>
    <w:p>
      <w:pPr>
        <w:pStyle w:val="Normal"/>
        <w:numPr>
          <w:ilvl w:val="0"/>
          <w:numId w:val="3"/>
        </w:numPr>
        <w:jc w:val="both"/>
        <w:rPr/>
      </w:pPr>
      <w:r>
        <w:rPr/>
        <w:t xml:space="preserve">An opportunity for in-situ measurements is the MOSAIC campaign, which will take place 01.10.2019 – 31.10.2020, organized by AWI. </w:t>
      </w:r>
    </w:p>
    <w:p>
      <w:pPr>
        <w:pStyle w:val="Normal"/>
        <w:jc w:val="both"/>
        <w:rPr>
          <w:lang w:val="en-GB"/>
        </w:rPr>
      </w:pPr>
      <w:r>
        <w:rPr>
          <w:lang w:val="en-GB"/>
        </w:rPr>
      </w:r>
    </w:p>
    <w:p>
      <w:pPr>
        <w:pStyle w:val="Normal"/>
        <w:rPr>
          <w:b/>
          <w:b/>
          <w:lang w:val="en-GB"/>
        </w:rPr>
      </w:pPr>
      <w:r>
        <w:rPr>
          <w:b/>
          <w:lang w:val="en-GB"/>
        </w:rPr>
        <w:t>3. Objectives for the 2</w:t>
      </w:r>
      <w:r>
        <w:rPr>
          <w:b/>
          <w:vertAlign w:val="superscript"/>
          <w:lang w:val="en-GB"/>
        </w:rPr>
        <w:t>nd</w:t>
      </w:r>
      <w:r>
        <w:rPr>
          <w:b/>
          <w:lang w:val="en-GB"/>
        </w:rPr>
        <w:t xml:space="preserve"> Meeting</w:t>
      </w:r>
    </w:p>
    <w:p>
      <w:pPr>
        <w:pStyle w:val="Normal"/>
        <w:rPr>
          <w:lang w:val="en-GB"/>
        </w:rPr>
      </w:pPr>
      <w:r>
        <w:rPr>
          <w:lang w:val="en-GB"/>
        </w:rPr>
      </w:r>
    </w:p>
    <w:p>
      <w:pPr>
        <w:pStyle w:val="Normal"/>
        <w:jc w:val="both"/>
        <w:rPr>
          <w:lang w:val="en-GB"/>
        </w:rPr>
      </w:pPr>
      <w:r>
        <w:rPr>
          <w:lang w:val="en-GB"/>
        </w:rPr>
        <w:t>For the second meeting of the WG the following objectives were defined:</w:t>
      </w:r>
    </w:p>
    <w:p>
      <w:pPr>
        <w:pStyle w:val="Normal"/>
        <w:jc w:val="both"/>
        <w:rPr>
          <w:lang w:val="en-GB"/>
        </w:rPr>
      </w:pPr>
      <w:r>
        <w:rPr>
          <w:lang w:val="en-GB"/>
        </w:rPr>
      </w:r>
    </w:p>
    <w:p>
      <w:pPr>
        <w:pStyle w:val="ListParagraph"/>
        <w:numPr>
          <w:ilvl w:val="0"/>
          <w:numId w:val="4"/>
        </w:numPr>
        <w:jc w:val="both"/>
        <w:rPr>
          <w:lang w:val="en-GB"/>
        </w:rPr>
      </w:pPr>
      <w:r>
        <w:rPr>
          <w:lang w:val="en-GB"/>
        </w:rPr>
        <w:t>Define the work on the SMRT extension including a sea ice layer.</w:t>
      </w:r>
    </w:p>
    <w:p>
      <w:pPr>
        <w:pStyle w:val="ListParagraph"/>
        <w:numPr>
          <w:ilvl w:val="0"/>
          <w:numId w:val="4"/>
        </w:numPr>
        <w:jc w:val="both"/>
        <w:rPr>
          <w:lang w:val="en-GB"/>
        </w:rPr>
      </w:pPr>
      <w:r>
        <w:rPr>
          <w:lang w:val="en-GB"/>
        </w:rPr>
        <w:t>Provide first inputs on MOSAIC campaign objectives and instrumentation relevant for emissivity model evaluation.</w:t>
      </w:r>
    </w:p>
    <w:p>
      <w:pPr>
        <w:pStyle w:val="Normal"/>
        <w:jc w:val="both"/>
        <w:rPr/>
      </w:pPr>
      <w:r>
        <w:rPr/>
      </w:r>
    </w:p>
    <w:p>
      <w:pPr>
        <w:pStyle w:val="Normal"/>
        <w:rPr>
          <w:b/>
          <w:b/>
          <w:lang w:val="en-GB"/>
        </w:rPr>
      </w:pPr>
      <w:r>
        <w:rPr>
          <w:b/>
          <w:lang w:val="en-GB"/>
        </w:rPr>
        <w:t>4. Findings for SMRT model extension</w:t>
      </w:r>
    </w:p>
    <w:p>
      <w:pPr>
        <w:pStyle w:val="Normal"/>
        <w:rPr>
          <w:lang w:val="en-GB"/>
        </w:rPr>
      </w:pPr>
      <w:r>
        <w:rPr>
          <w:lang w:val="en-GB"/>
        </w:rPr>
      </w:r>
    </w:p>
    <w:p>
      <w:pPr>
        <w:pStyle w:val="Normal"/>
        <w:jc w:val="both"/>
        <w:rPr>
          <w:lang w:val="en-GB"/>
        </w:rPr>
      </w:pPr>
      <w:r>
        <w:rPr>
          <w:lang w:val="en-GB"/>
        </w:rPr>
        <w:t xml:space="preserve">As follow-up action from the first meeting, N. Maaß presented a comparison of sea ice permittivity measurements and models and L. Brucker showed an overview of three dielectric mixing models describing snow on sea ice. </w:t>
      </w:r>
    </w:p>
    <w:p>
      <w:pPr>
        <w:pStyle w:val="Normal"/>
        <w:jc w:val="both"/>
        <w:rPr>
          <w:lang w:val="en-GB"/>
        </w:rPr>
      </w:pPr>
      <w:r>
        <w:rPr>
          <w:lang w:val="en-GB"/>
        </w:rPr>
        <w:t>Dielectric properties for sea ice were found to be very sensitive to changes in size, shape and distribution of brine inclusions. For the radiative transfer simulations scattering could be neglected for frequencies below 24 GHz (for first year ice) and 1.5 GHz (for multi-year ice). The models provided reasonable results when compared against measurements. For the dielectric mixing models describing snow on ice the choice of the parameterization resulted in differences of 2 – 9 cm difference in snow depth.</w:t>
      </w:r>
    </w:p>
    <w:p>
      <w:pPr>
        <w:pStyle w:val="Normal"/>
        <w:jc w:val="both"/>
        <w:rPr>
          <w:lang w:val="en-GB"/>
        </w:rPr>
      </w:pPr>
      <w:r>
        <w:rPr>
          <w:lang w:val="en-GB"/>
        </w:rPr>
        <w:t>R. Tonboe complemented the two presentations by showing snow depth retrievals obtained from (simple) empirical models and (more complex) physical models.</w:t>
      </w:r>
    </w:p>
    <w:p>
      <w:pPr>
        <w:pStyle w:val="Normal"/>
        <w:jc w:val="both"/>
        <w:rPr/>
      </w:pPr>
      <w:r>
        <w:rPr/>
        <w:t>M. Sandells presented SMRT. The background for this ESA led study has been the consolidation of the science for the next dedicated snow mission following CoReH2O activities. In SMRT, sea ice can be integrated technically by adding an additional layer.  The parameterization of sea ice permittivity, including the treatment of brine and bubbles for scattering may pose challenges. Currently, the auxiliary snow data forcing SMRT are being generated with CROCUS.</w:t>
      </w:r>
    </w:p>
    <w:p>
      <w:pPr>
        <w:pStyle w:val="Normal"/>
        <w:jc w:val="both"/>
        <w:rPr/>
      </w:pPr>
      <w:r>
        <w:rPr>
          <w:lang w:val="en-GB"/>
        </w:rPr>
        <w:t xml:space="preserve">N. Wever gave on overview of the latest developments on the SNOWPACK model, which was originally developed for alpine snowpack to support avalanche-warning systems. </w:t>
      </w:r>
      <w:r>
        <w:rPr/>
        <w:t>SNOWPACK is a 1-dimensional, multi-layer, detailed physics based snow cover model that has been recently extended with a sea ice module. The revised SNOWPACK version could be used in the future to generate a consistent sea ice and snowpack data set to drive SMRT.</w:t>
      </w:r>
    </w:p>
    <w:p>
      <w:pPr>
        <w:pStyle w:val="Normal"/>
        <w:jc w:val="both"/>
        <w:rPr/>
      </w:pPr>
      <w:r>
        <w:rPr/>
      </w:r>
    </w:p>
    <w:p>
      <w:pPr>
        <w:pStyle w:val="Normal"/>
        <w:jc w:val="both"/>
        <w:rPr/>
      </w:pPr>
      <w:r>
        <w:rPr>
          <w:b/>
        </w:rPr>
        <w:t xml:space="preserve">The WG recommends to extent SMRT with a sea ice module. </w:t>
      </w:r>
      <w:r>
        <w:rPr/>
        <w:t>The work that could be covered through a Contract Change Note to the existing snow contract shall comprise:</w:t>
      </w:r>
    </w:p>
    <w:p>
      <w:pPr>
        <w:pStyle w:val="ListParagraph"/>
        <w:numPr>
          <w:ilvl w:val="0"/>
          <w:numId w:val="5"/>
        </w:numPr>
        <w:jc w:val="both"/>
        <w:rPr/>
      </w:pPr>
      <w:r>
        <w:rPr/>
        <w:t xml:space="preserve">A technical task to implement two additional layers representing sea ice and ocean in SMRT. The first set of parameterizations used to describe these layers shall allow the validation of the software and shall enable the community to perform sensitivity studies under varying sea ice parameters. </w:t>
      </w:r>
    </w:p>
    <w:p>
      <w:pPr>
        <w:pStyle w:val="ListParagraph"/>
        <w:numPr>
          <w:ilvl w:val="0"/>
          <w:numId w:val="5"/>
        </w:numPr>
        <w:jc w:val="both"/>
        <w:rPr/>
      </w:pPr>
      <w:r>
        <w:rPr/>
        <w:t>A task on defining and validating the sea ice module prior and after the integration in SMRT, respectively. The frequency range shall eventually comprise 0.5 GHz to 100 GHz.</w:t>
      </w:r>
    </w:p>
    <w:p>
      <w:pPr>
        <w:pStyle w:val="ListParagraph"/>
        <w:numPr>
          <w:ilvl w:val="0"/>
          <w:numId w:val="5"/>
        </w:numPr>
        <w:jc w:val="both"/>
        <w:rPr>
          <w:lang w:val="en-GB"/>
        </w:rPr>
      </w:pPr>
      <w:r>
        <w:rPr/>
        <w:t xml:space="preserve">A task on generating auxiliary data sets for the coupled sea ice and snow system that can be used to drive the revised version of the SMRT model. </w:t>
      </w:r>
    </w:p>
    <w:p>
      <w:pPr>
        <w:pStyle w:val="Normal"/>
        <w:jc w:val="both"/>
        <w:rPr>
          <w:lang w:val="en-GB"/>
        </w:rPr>
      </w:pPr>
      <w:r>
        <w:rPr>
          <w:lang w:val="en-GB"/>
        </w:rPr>
      </w:r>
    </w:p>
    <w:p>
      <w:pPr>
        <w:pStyle w:val="Normal"/>
        <w:rPr>
          <w:b/>
          <w:b/>
          <w:lang w:val="en-GB"/>
        </w:rPr>
      </w:pPr>
      <w:r>
        <w:rPr>
          <w:b/>
          <w:lang w:val="en-GB"/>
        </w:rPr>
        <w:t>5. Findings for MOSAIC campaign element</w:t>
      </w:r>
    </w:p>
    <w:p>
      <w:pPr>
        <w:pStyle w:val="Normal"/>
        <w:rPr>
          <w:lang w:val="en-GB"/>
        </w:rPr>
      </w:pPr>
      <w:r>
        <w:rPr>
          <w:lang w:val="en-GB"/>
        </w:rPr>
      </w:r>
    </w:p>
    <w:p>
      <w:pPr>
        <w:pStyle w:val="Normal"/>
        <w:jc w:val="both"/>
        <w:rPr>
          <w:lang w:val="en-GB"/>
        </w:rPr>
      </w:pPr>
      <w:r>
        <w:rPr>
          <w:lang w:val="en-GB"/>
        </w:rPr>
        <w:t xml:space="preserve">L. Kaleschke presented an update on the MOSAIC campaign. The campaign will start in fall 2019 and end in fall 2020. German funding for RV ‘Polarstern’ was confirmed and a first campaign implementation plan will be consolidated during the next meeting 14 - 16 November 2017 in St Petersburg. A campaign element supporting radiative transfer model developments, validation, and subsequent parameter retrievals could comprise the operation of one or more radiometers on board RV ‘Polarstern’ complementing collocated in-situ measurements of sea ice properties.  </w:t>
      </w:r>
    </w:p>
    <w:p>
      <w:pPr>
        <w:pStyle w:val="Normal"/>
        <w:jc w:val="both"/>
        <w:rPr>
          <w:lang w:val="en-GB"/>
        </w:rPr>
      </w:pPr>
      <w:r>
        <w:rPr>
          <w:lang w:val="en-GB"/>
        </w:rPr>
      </w:r>
    </w:p>
    <w:p>
      <w:pPr>
        <w:pStyle w:val="Normal"/>
        <w:jc w:val="both"/>
        <w:rPr>
          <w:lang w:val="en-GB"/>
        </w:rPr>
      </w:pPr>
      <w:r>
        <w:rPr>
          <w:lang w:val="en-GB"/>
        </w:rPr>
        <w:t>M. Schwank and C. Gabarro presented two types of radiometers and applications in field experiments. M. Schwank demonstrated the use of the ELBARA system in the Swiss Alpine Snow and Climate Observation Site providing a set of recommendations relevant for continuous operations under harsh environmental conditions. For use on-board RV ‘Polarstern’ the ELBARA system would have to be mounted allowing vertical scans. M. Gabarro showed the newly developed radiometers from Balamis. These radiometers feature a flat antenna array and have been operated from small vehicles including drones. It was questioned whether this type of instrument could be operated from the deck of the vessel. However, for the MOSAIC campaign it could complement the ELBARA system performing measurements from a sledge.</w:t>
      </w:r>
    </w:p>
    <w:p>
      <w:pPr>
        <w:pStyle w:val="Normal"/>
        <w:jc w:val="both"/>
        <w:rPr>
          <w:lang w:val="en-GB"/>
        </w:rPr>
      </w:pPr>
      <w:r>
        <w:rPr>
          <w:lang w:val="en-GB"/>
        </w:rPr>
      </w:r>
    </w:p>
    <w:p>
      <w:pPr>
        <w:pStyle w:val="Normal"/>
        <w:spacing w:lineRule="auto" w:line="259" w:before="0" w:after="160"/>
        <w:rPr/>
      </w:pPr>
      <w:r>
        <w:rPr/>
        <w:t xml:space="preserve">The overarching science objectives for a MOSAIC campaign element could be to quantify the impact of salinity and other snow / sea ice parameter on brightness temperatures (across the spectral domain). In more detail, three objectives can be formulated: </w:t>
      </w:r>
    </w:p>
    <w:p>
      <w:pPr>
        <w:pStyle w:val="ListParagraph"/>
        <w:numPr>
          <w:ilvl w:val="0"/>
          <w:numId w:val="6"/>
        </w:numPr>
        <w:spacing w:lineRule="auto" w:line="259" w:before="0" w:after="160"/>
        <w:contextualSpacing/>
        <w:rPr/>
      </w:pPr>
      <w:r>
        <w:rPr/>
        <w:t>Measure the brightness temperature signal from multiple frequencies for snow covered ice across a long period of time under varying environmental conditions;</w:t>
      </w:r>
    </w:p>
    <w:p>
      <w:pPr>
        <w:pStyle w:val="ListParagraph"/>
        <w:numPr>
          <w:ilvl w:val="0"/>
          <w:numId w:val="6"/>
        </w:numPr>
        <w:spacing w:lineRule="auto" w:line="259" w:before="0" w:after="160"/>
        <w:contextualSpacing/>
        <w:rPr/>
      </w:pPr>
      <w:r>
        <w:rPr/>
        <w:t>Characterize the spatial variability of L-band temperatures by combining measurements from two radiometers (and compare against satellite measurements);</w:t>
      </w:r>
    </w:p>
    <w:p>
      <w:pPr>
        <w:pStyle w:val="ListParagraph"/>
        <w:numPr>
          <w:ilvl w:val="0"/>
          <w:numId w:val="6"/>
        </w:numPr>
        <w:spacing w:lineRule="auto" w:line="259" w:before="0" w:after="160"/>
        <w:contextualSpacing/>
        <w:rPr/>
      </w:pPr>
      <w:r>
        <w:rPr/>
        <w:t>Validate the SMRT model across frequencies and active / passive including snow and ice microstructures using collocated measurements from remote sensing and in-situ.</w:t>
      </w:r>
    </w:p>
    <w:p>
      <w:pPr>
        <w:pStyle w:val="Normal"/>
        <w:spacing w:lineRule="auto" w:line="259" w:before="0" w:after="160"/>
        <w:rPr/>
      </w:pPr>
      <w:r>
        <w:rPr/>
        <w:t>An action was given to L. Kalescke to prepare a three page summary on science objectives and high level requirements (including traceability between objectives and requirements) to further stimulate the discussion between the MOSAIC Team, National funding Agencies, and ESA. One particular point for discussion is the selection of frequencies.</w:t>
      </w:r>
    </w:p>
    <w:p>
      <w:pPr>
        <w:pStyle w:val="Normal"/>
        <w:jc w:val="both"/>
        <w:rPr>
          <w:lang w:val="en-GB"/>
        </w:rPr>
      </w:pPr>
      <w:r>
        <w:rPr>
          <w:lang w:val="en-GB"/>
        </w:rPr>
      </w:r>
    </w:p>
    <w:p>
      <w:pPr>
        <w:pStyle w:val="Normal"/>
        <w:rPr>
          <w:b/>
          <w:b/>
          <w:lang w:val="en-GB"/>
        </w:rPr>
      </w:pPr>
      <w:r>
        <w:rPr>
          <w:b/>
          <w:lang w:val="en-GB"/>
        </w:rPr>
        <w:t>5. Complementing presentations</w:t>
      </w:r>
    </w:p>
    <w:p>
      <w:pPr>
        <w:pStyle w:val="Normal"/>
        <w:rPr>
          <w:lang w:val="en-GB"/>
        </w:rPr>
      </w:pPr>
      <w:r>
        <w:rPr>
          <w:lang w:val="en-GB"/>
        </w:rPr>
      </w:r>
    </w:p>
    <w:p>
      <w:pPr>
        <w:pStyle w:val="Normal"/>
        <w:jc w:val="both"/>
        <w:rPr>
          <w:lang w:val="en-GB"/>
        </w:rPr>
      </w:pPr>
      <w:r>
        <w:rPr>
          <w:lang w:val="en-GB"/>
        </w:rPr>
        <w:t>G. Macelloni presented results from the CryoRad project (funded by ASI) focussing on the development of a space mission concept for a multi-channel microwave radiometer observing in the range of 500 MHz to 2 GHz. First results from the UWBRAD project with an airborne demonstrator over Antarctica indicate that the information obtained cannot be achieved from any other system that is currently in space. For sea ice, the brightness temperature measurements are highly sensitive to thickness, temperature, and salinity. It was recommended to extend the frequency range of the emissivity model to 0.5 GHz. In addition, the opportunity to include 0.5 GHz measurements in the MOSAIC campaign element shall be exploited.</w:t>
      </w:r>
    </w:p>
    <w:p>
      <w:pPr>
        <w:pStyle w:val="Normal"/>
        <w:jc w:val="both"/>
        <w:rPr>
          <w:lang w:val="en-GB"/>
        </w:rPr>
      </w:pPr>
      <w:r>
        <w:rPr>
          <w:lang w:val="en-GB"/>
        </w:rPr>
      </w:r>
    </w:p>
    <w:p>
      <w:pPr>
        <w:pStyle w:val="Normal"/>
        <w:widowControl w:val="false"/>
        <w:spacing w:lineRule="auto" w:line="240"/>
        <w:jc w:val="both"/>
        <w:rPr/>
      </w:pPr>
      <w:r>
        <w:rPr>
          <w:lang w:val="en-GB"/>
        </w:rPr>
        <w:t xml:space="preserve">J. Stroeve covered altimeter measurements in her presentation. Snow and ice thickness retrievals were based on collocated CryoSat2 and AltiKa measurements during the Observation Ice Bridge campaign in 2013 and 2014. One of the major uncertainties in the retrievals is the temporal evolution of the penetration factors for Ka and Ku band. </w:t>
      </w:r>
      <w:r>
        <w:rPr/>
        <w:t>It would be ideal to have a system where the snowpack evolution can be modeled with an accurate description of snow grain size. Using these results radiative transfer simulations could yield the radar penetration depths and radar backscatter as a function of time (i.e. capture the seasonal evolution). It was recommended to extend the SNRT modules so that active and passive microwave radiation can be simulated.</w:t>
      </w:r>
    </w:p>
    <w:p>
      <w:pPr>
        <w:pStyle w:val="Normal"/>
        <w:widowControl w:val="false"/>
        <w:spacing w:lineRule="auto" w:line="240"/>
        <w:jc w:val="both"/>
        <w:rPr/>
      </w:pPr>
      <w:r>
        <w:rPr/>
      </w:r>
    </w:p>
    <w:p>
      <w:pPr>
        <w:pStyle w:val="Normal"/>
        <w:widowControl w:val="false"/>
        <w:spacing w:lineRule="auto" w:line="240"/>
        <w:jc w:val="both"/>
        <w:rPr/>
      </w:pPr>
      <w:r>
        <w:rPr/>
        <w:t>Two presentations focused on the assimilation of sea ice observations into operational forecasting models. L. Bertino summarized the findings at NERSC where the merged SMOS / CryoSat2 data product is assimilated together with measurements from other observation systems. It was found that the ice thickness observations had a positive impact, especially at the Marginal Ice Zone. Operational implementation is foreseen for October 2017. At ECMWF, sea ice concentration has been assimilated using 3D-VAR FGAT. SMOS data are being used operationally for quality control and consistency checks. It was pointed out that an observation operator would be needed in the future for the assimilation of passive microwave measurements. Based on the SMRT developments and findings a robust and fast tool for data assimilation applications could be developed.</w:t>
      </w:r>
    </w:p>
    <w:p>
      <w:pPr>
        <w:pStyle w:val="Normal"/>
        <w:jc w:val="both"/>
        <w:rPr>
          <w:lang w:val="en-GB"/>
        </w:rPr>
      </w:pPr>
      <w:r>
        <w:rPr>
          <w:lang w:val="en-GB"/>
        </w:rPr>
      </w:r>
    </w:p>
    <w:p>
      <w:pPr>
        <w:pStyle w:val="Normal"/>
        <w:jc w:val="both"/>
        <w:rPr>
          <w:lang w:val="en-GB"/>
        </w:rPr>
      </w:pPr>
      <w:r>
        <w:rPr>
          <w:lang w:val="en-GB"/>
        </w:rPr>
      </w:r>
    </w:p>
    <w:p>
      <w:pPr>
        <w:pStyle w:val="Normal"/>
        <w:jc w:val="both"/>
        <w:rPr>
          <w:lang w:val="en-GB"/>
        </w:rPr>
      </w:pPr>
      <w:r>
        <w:rPr>
          <w:lang w:val="en-GB"/>
        </w:rPr>
      </w:r>
    </w:p>
    <w:p>
      <w:pPr>
        <w:pStyle w:val="Normal"/>
        <w:jc w:val="both"/>
        <w:rPr/>
      </w:pPr>
      <w:r>
        <w:rPr/>
      </w:r>
    </w:p>
    <w:p>
      <w:pPr>
        <w:pStyle w:val="Normal"/>
        <w:rPr>
          <w:rStyle w:val="Pagenumber"/>
        </w:rPr>
      </w:pPr>
      <w:r>
        <w:rPr/>
      </w:r>
    </w:p>
    <w:p>
      <w:pPr>
        <w:pStyle w:val="Classification"/>
        <w:rPr/>
      </w:pPr>
      <w:r>
        <w:rPr/>
      </w:r>
    </w:p>
    <w:p>
      <w:pPr>
        <w:pStyle w:val="Footer"/>
        <w:rPr/>
      </w:pPr>
      <w:r>
        <w:rPr/>
      </w:r>
    </w:p>
    <w:sectPr>
      <w:headerReference w:type="default" r:id="rId2"/>
      <w:headerReference w:type="first" r:id="rId3"/>
      <w:footerReference w:type="default" r:id="rId4"/>
      <w:footerReference w:type="first" r:id="rId5"/>
      <w:type w:val="nextPage"/>
      <w:pgSz w:w="11906" w:h="16838"/>
      <w:pgMar w:left="1134" w:right="1106" w:header="771" w:top="1860" w:footer="914" w:bottom="197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embedRegular r:id="rId1" w:fontKey="{01014A78-CABC-4EF0-12AC-5CD89AEFDE01}"/>
    <w:embedBold r:id="rId2" w:fontKey="{02014A78-CABC-4EF0-12AC-5CD89AEFDE02}"/>
    <w:embedItalic r:id="rId3" w:fontKey="{03014A78-CABC-4EF0-12AC-5CD89AEFDE03}"/>
    <w:embedBoldItalic r:id="rId4" w:fontKey="{04014A78-CABC-4EF0-12AC-5CD89AEFDE04}"/>
  </w:font>
  <w:font w:name="Georgia">
    <w:charset w:val="01"/>
    <w:family w:val="roman"/>
    <w:pitch w:val="variable"/>
  </w:font>
  <w:font w:name="Tahom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embedRegular r:id="rId5" w:fontKey="{05014A78-CABC-4EF0-12AC-5CD89AEFDE05}"/>
    <w:embedBold r:id="rId6" w:fontKey="{06014A78-CABC-4EF0-12AC-5CD89AEFDE06}"/>
    <w:embedItalic r:id="rId7" w:fontKey="{07014A78-CABC-4EF0-12AC-5CD89AEFDE07}"/>
    <w:embedBoldItalic r:id="rId8" w:fontKey="{08014A78-CABC-4EF0-12AC-5CD89AEFDE08}"/>
  </w:font>
  <w:font w:name="NotesStyle-BoldTf">
    <w:charset w:val="01"/>
    <w:family w:val="roman"/>
    <w:pitch w:val="variable"/>
  </w:font>
  <w:font w:name="NotesEsa">
    <w:charset w:val="01"/>
    <w:family w:val="roman"/>
    <w:pitch w:val="variable"/>
  </w:font>
  <w:font w:name="Cambria">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Page </w:t>
    </w:r>
    <w:r>
      <w:rPr/>
      <w:fldChar w:fldCharType="begin"/>
    </w:r>
    <w:r>
      <w:instrText> PAGE </w:instrText>
    </w:r>
    <w:r>
      <w:fldChar w:fldCharType="separate"/>
    </w:r>
    <w:r>
      <w:t>7</w:t>
    </w:r>
    <w:r>
      <w:fldChar w:fldCharType="end"/>
    </w:r>
    <w:r>
      <w:rPr/>
      <w:t>/</w:t>
    </w:r>
    <w:r>
      <w:rPr/>
      <w:fldChar w:fldCharType="begin"/>
    </w:r>
    <w:r>
      <w:instrText> NUMPAGES </w:instrText>
    </w:r>
    <w:r>
      <w:fldChar w:fldCharType="separate"/>
    </w:r>
    <w:r>
      <w:t>7</w:t>
    </w:r>
    <w:r>
      <w:fldChar w:fldCharType="end"/>
    </w:r>
  </w:p>
  <w:p>
    <w:pPr>
      <w:pStyle w:val="Normal"/>
      <w:rPr/>
    </w:pPr>
    <w:r>
      <w:rPr>
        <w:rStyle w:val="Pagenumber"/>
        <w:szCs w:val="16"/>
      </w:rPr>
      <w:fldChar w:fldCharType="begin"/>
    </w:r>
    <w:r>
      <w:instrText> TITLE </w:instrText>
    </w:r>
    <w:r>
      <w:fldChar w:fldCharType="separate"/>
    </w:r>
    <w:r>
      <w:t>Virtual Sea Ice Mission WG</w:t>
    </w:r>
    <w:r>
      <w:fldChar w:fldCharType="end"/>
    </w:r>
  </w:p>
  <w:p>
    <w:pPr>
      <w:pStyle w:val="Footer"/>
      <w:rPr/>
    </w:pPr>
    <w:r>
      <w:rPr/>
      <w:t xml:space="preserve">Date </w:t>
      <mc:AlternateContent>
        <mc:Choice Requires="wps">
          <w:drawing>
            <wp:anchor behindDoc="1" distT="0" distB="0" distL="114300" distR="114300" simplePos="0" locked="0" layoutInCell="1" allowOverlap="1" relativeHeight="8" wp14:anchorId="1F0F3D30">
              <wp:simplePos x="0" y="0"/>
              <wp:positionH relativeFrom="column">
                <wp:posOffset>722630</wp:posOffset>
              </wp:positionH>
              <wp:positionV relativeFrom="paragraph">
                <wp:posOffset>9976485</wp:posOffset>
              </wp:positionV>
              <wp:extent cx="5888355" cy="0"/>
              <wp:effectExtent l="0" t="0" r="0" b="0"/>
              <wp:wrapNone/>
              <wp:docPr id="4" name="AutoShape 94"/>
              <a:graphic xmlns:a="http://schemas.openxmlformats.org/drawingml/2006/main">
                <a:graphicData uri="http://schemas.microsoft.com/office/word/2010/wordprocessingShape">
                  <wps:wsp>
                    <wps:cNvSpPr/>
                    <wps:spPr>
                      <a:xfrm>
                        <a:off x="0" y="0"/>
                        <a:ext cx="588780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94" stroked="t" style="position:absolute;margin-left:56.9pt;margin-top:-2565pt;width:463.55pt;height:3350.55pt" wp14:anchorId="1F0F3D30" type="shapetype_32">
              <w10:wrap type="none"/>
              <v:fill o:detectmouseclick="t" on="false"/>
              <v:stroke color="black" weight="9360" joinstyle="round" endcap="flat"/>
            </v:shape>
          </w:pict>
        </mc:Fallback>
      </mc:AlternateContent>
    </w:r>
    <w:r>
      <w:rPr/>
      <w:fldChar w:fldCharType="begin" w:fldLock="true"/>
    </w:r>
    <w:r>
      <w:instrText> DOCPROPERTY "Issue Date"</w:instrText>
    </w:r>
    <w:r>
      <w:fldChar w:fldCharType="separate"/>
    </w:r>
    <w:r>
      <w:t>42884.92</w:t>
    </w:r>
    <w:r>
      <w:fldChar w:fldCharType="end"/>
    </w:r>
    <w:r>
      <w:rPr/>
      <w:t xml:space="preserve">  Ref </w:t>
    </w:r>
    <w:r>
      <w:drawing>
        <wp:anchor behindDoc="1" distT="0" distB="7620" distL="114300" distR="123190" simplePos="0" locked="0" layoutInCell="1" allowOverlap="1" relativeHeight="14">
          <wp:simplePos x="0" y="0"/>
          <wp:positionH relativeFrom="column">
            <wp:posOffset>-1248410</wp:posOffset>
          </wp:positionH>
          <wp:positionV relativeFrom="page">
            <wp:posOffset>9910445</wp:posOffset>
          </wp:positionV>
          <wp:extent cx="1248410" cy="201930"/>
          <wp:effectExtent l="0" t="0" r="0" b="0"/>
          <wp:wrapSquare wrapText="bothSides"/>
          <wp:docPr id="5" name="Pictur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8" descr=""/>
                  <pic:cNvPicPr>
                    <a:picLocks noChangeAspect="1" noChangeArrowheads="1"/>
                  </pic:cNvPicPr>
                </pic:nvPicPr>
                <pic:blipFill>
                  <a:blip r:embed="rId1"/>
                  <a:stretch>
                    <a:fillRect/>
                  </a:stretch>
                </pic:blipFill>
                <pic:spPr bwMode="auto">
                  <a:xfrm>
                    <a:off x="0" y="0"/>
                    <a:ext cx="1248410" cy="201930"/>
                  </a:xfrm>
                  <a:prstGeom prst="rect">
                    <a:avLst/>
                  </a:prstGeom>
                </pic:spPr>
              </pic:pic>
            </a:graphicData>
          </a:graphic>
        </wp:anchor>
      </w:drawing>
    </w:r>
    <w:r>
      <w:rPr/>
      <w:fldChar w:fldCharType="begin" w:fldLock="true"/>
    </w:r>
    <w:r>
      <w:instrText> DOCPROPERTY "Reference"</w:instrText>
    </w:r>
    <w:r>
      <w:fldChar w:fldCharType="separate"/>
    </w:r>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Page </w:t>
    </w:r>
    <w:r>
      <w:rPr/>
      <w:fldChar w:fldCharType="begin"/>
    </w:r>
    <w:r>
      <w:instrText> PAGE </w:instrText>
    </w:r>
    <w:r>
      <w:fldChar w:fldCharType="separate"/>
    </w:r>
    <w:r>
      <w:t>1</w:t>
    </w:r>
    <w:r>
      <w:fldChar w:fldCharType="end"/>
    </w:r>
    <w:r>
      <w:rPr/>
      <w:t>/</w:t>
    </w:r>
    <w:r>
      <w:rPr/>
      <w:fldChar w:fldCharType="begin"/>
      <w:drawing>
        <wp:anchor behindDoc="1" distT="0" distB="7620" distL="114300" distR="123190" simplePos="0" locked="0" layoutInCell="1" allowOverlap="1" relativeHeight="2">
          <wp:simplePos x="0" y="0"/>
          <wp:positionH relativeFrom="column">
            <wp:posOffset>-1248410</wp:posOffset>
          </wp:positionH>
          <wp:positionV relativeFrom="page">
            <wp:posOffset>9910445</wp:posOffset>
          </wp:positionV>
          <wp:extent cx="1248410" cy="201930"/>
          <wp:effectExtent l="0" t="0" r="0" b="0"/>
          <wp:wrapSquare wrapText="bothSides"/>
          <wp:docPr id="6" name="ESAlogoTex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AlogoText" descr=""/>
                  <pic:cNvPicPr>
                    <a:picLocks noChangeAspect="1" noChangeArrowheads="1"/>
                  </pic:cNvPicPr>
                </pic:nvPicPr>
                <pic:blipFill>
                  <a:blip r:embed="rId1"/>
                  <a:stretch>
                    <a:fillRect/>
                  </a:stretch>
                </pic:blipFill>
                <pic:spPr bwMode="auto">
                  <a:xfrm>
                    <a:off x="0" y="0"/>
                    <a:ext cx="1248410" cy="201930"/>
                  </a:xfrm>
                  <a:prstGeom prst="rect">
                    <a:avLst/>
                  </a:prstGeom>
                </pic:spPr>
              </pic:pic>
            </a:graphicData>
          </a:graphic>
        </wp:anchor>
      </w:drawing>
    </w:r>
    <w:r>
      <w:instrText> NUMPAGES </w:instrText>
    </w:r>
    <w:r>
      <w:fldChar w:fldCharType="separate"/>
    </w:r>
    <w:r>
      <w:t>7</w:t>
    </w:r>
    <w:r>
      <w:fldChar w:fldCharType="end"/>
    </w:r>
    <w:r>
      <w:rPr/>
      <w:fldChar w:fldCharType="begin"/>
    </w:r>
    <w:r>
      <w:instrText> NUMPAGES </w:instrText>
    </w:r>
    <w:r>
      <w:fldChar w:fldCharType="separate"/>
    </w:r>
    <w:r>
      <w:t>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lassification"/>
      <w:rPr/>
    </w:pPr>
    <w:r>
      <w:rPr>
        <w:lang w:val="en-GB"/>
      </w:rPr>
      <w:fldChar w:fldCharType="begin" w:fldLock="true"/>
    </w:r>
    <w:r>
      <w:instrText> DOCPROPERTY "Classification"</w:instrText>
    </w:r>
    <w:r>
      <w:fldChar w:fldCharType="separate"/>
    </w:r>
    <w:r>
      <w:t>ESA UNCLASSIFIED - For Official Use</w:t>
    </w:r>
    <w:r>
      <w:fldChar w:fldCharType="end"/>
    </w:r>
    <w:r>
      <w:rPr>
        <w:lang w:val="en-GB"/>
      </w:rPr>
      <w:t xml:space="preserve"> </w:t>
    </w:r>
    <w:r>
      <w:rPr>
        <w:lang w:val="en-GB"/>
      </w:rPr>
      <w:fldChar w:fldCharType="begin" w:fldLock="true"/>
    </w:r>
    <w:r>
      <w:instrText> DOCPROPERTY "CAVEAT_Separator"</w:instrText>
    </w:r>
    <w:r>
      <w:fldChar w:fldCharType="separate"/>
    </w:r>
    <w:r>
      <w:t xml:space="preserve"> </w:t>
    </w:r>
    <w:r>
      <w:fldChar w:fldCharType="end"/>
    </w:r>
    <w:r>
      <w:rPr>
        <w:lang w:val="en-GB"/>
      </w:rPr>
      <w:t xml:space="preserve"> </w:t>
    </w:r>
    <w:r>
      <w:rPr>
        <w:lang w:val="en-GB"/>
      </w:rPr>
      <w:fldChar w:fldCharType="begin" w:fldLock="true"/>
      <w:drawing>
        <wp:anchor behindDoc="0" distT="0" distB="1905" distL="114300" distR="114300" simplePos="0" locked="0" layoutInCell="1" allowOverlap="1" relativeHeight="27">
          <wp:simplePos x="0" y="0"/>
          <wp:positionH relativeFrom="column">
            <wp:posOffset>-1318260</wp:posOffset>
          </wp:positionH>
          <wp:positionV relativeFrom="margin">
            <wp:posOffset>-575945</wp:posOffset>
          </wp:positionV>
          <wp:extent cx="1318260" cy="474345"/>
          <wp:effectExtent l="0" t="0" r="0" b="0"/>
          <wp:wrapTight wrapText="bothSides">
            <wp:wrapPolygon edited="0">
              <wp:start x="-73" y="0"/>
              <wp:lineTo x="-73" y="20740"/>
              <wp:lineTo x="21217" y="20740"/>
              <wp:lineTo x="21217" y="0"/>
              <wp:lineTo x="-73" y="0"/>
            </wp:wrapPolygon>
          </wp:wrapTight>
          <wp:docPr id="1" name="ESAlog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logo" descr=""/>
                  <pic:cNvPicPr>
                    <a:picLocks noChangeAspect="1" noChangeArrowheads="1"/>
                  </pic:cNvPicPr>
                </pic:nvPicPr>
                <pic:blipFill>
                  <a:blip r:embed="rId1"/>
                  <a:stretch>
                    <a:fillRect/>
                  </a:stretch>
                </pic:blipFill>
                <pic:spPr bwMode="auto">
                  <a:xfrm>
                    <a:off x="0" y="0"/>
                    <a:ext cx="1318260" cy="474345"/>
                  </a:xfrm>
                  <a:prstGeom prst="rect">
                    <a:avLst/>
                  </a:prstGeom>
                </pic:spPr>
              </pic:pic>
            </a:graphicData>
          </a:graphic>
        </wp:anchor>
      </w:drawing>
      <w:drawing>
        <wp:anchor behindDoc="0" distT="0" distB="1905" distL="114300" distR="114300" simplePos="0" locked="0" layoutInCell="1" allowOverlap="1" relativeHeight="21">
          <wp:simplePos x="0" y="0"/>
          <wp:positionH relativeFrom="column">
            <wp:posOffset>-1318260</wp:posOffset>
          </wp:positionH>
          <wp:positionV relativeFrom="margin">
            <wp:posOffset>-575945</wp:posOffset>
          </wp:positionV>
          <wp:extent cx="1318260" cy="474345"/>
          <wp:effectExtent l="0" t="0" r="0" b="0"/>
          <wp:wrapTight wrapText="bothSides">
            <wp:wrapPolygon edited="0">
              <wp:start x="-73" y="0"/>
              <wp:lineTo x="-73" y="20740"/>
              <wp:lineTo x="21217" y="20740"/>
              <wp:lineTo x="21217" y="0"/>
              <wp:lineTo x="-73" y="0"/>
            </wp:wrapPolygon>
          </wp:wrapTight>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2"/>
                  <a:stretch>
                    <a:fillRect/>
                  </a:stretch>
                </pic:blipFill>
                <pic:spPr bwMode="auto">
                  <a:xfrm>
                    <a:off x="0" y="0"/>
                    <a:ext cx="1318260" cy="474345"/>
                  </a:xfrm>
                  <a:prstGeom prst="rect">
                    <a:avLst/>
                  </a:prstGeom>
                </pic:spPr>
              </pic:pic>
            </a:graphicData>
          </a:graphic>
        </wp:anchor>
      </w:drawing>
    </w:r>
    <w:r>
      <w:instrText> DOCPROPERTY "Classification caveat"</w:instrText>
    </w:r>
    <w:r>
      <w:fldChar w:fldCharType="separate"/>
    </w:r>
    <w:r/>
    <w:r>
      <w:fldChar w:fldCharType="end"/>
    </w:r>
    <w:r>
      <w:rPr>
        <w:lang w:val="en-GB"/>
      </w:rPr>
      <w:fldChar w:fldCharType="begin" w:fldLock="true"/>
    </w:r>
    <w:r>
      <w:instrText> DOCPROPERTY "Classification caveat"</w:instrText>
    </w:r>
    <w:r>
      <w:fldChar w:fldCharType="separate"/>
    </w:r>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lassification"/>
      <w:rPr/>
    </w:pPr>
    <w:r>
      <w:rPr>
        <w:lang w:val="en-GB"/>
      </w:rPr>
      <w:fldChar w:fldCharType="begin" w:fldLock="true"/>
    </w:r>
    <w:r>
      <w:instrText> DOCPROPERTY "Classification"</w:instrText>
    </w:r>
    <w:r>
      <w:fldChar w:fldCharType="separate"/>
    </w:r>
    <w:r>
      <w:t>ESA UNCLASSIFIED - For Official Use</w:t>
    </w:r>
    <w:r>
      <w:fldChar w:fldCharType="end"/>
    </w:r>
    <w:r>
      <w:rPr>
        <w:lang w:val="en-GB"/>
      </w:rPr>
      <w:t xml:space="preserve"> </w:t>
    </w:r>
    <w:r>
      <w:rPr>
        <w:lang w:val="en-GB"/>
      </w:rPr>
      <w:fldChar w:fldCharType="begin" w:fldLock="true"/>
    </w:r>
    <w:r>
      <w:instrText> DOCPROPERTY "CAVEAT_Separator"</w:instrText>
    </w:r>
    <w:r>
      <w:fldChar w:fldCharType="separate"/>
    </w:r>
    <w:r>
      <w:t xml:space="preserve"> </w:t>
    </w:r>
    <w:r>
      <w:fldChar w:fldCharType="end"/>
    </w:r>
    <w:r>
      <w:rPr>
        <w:lang w:val="en-GB"/>
      </w:rPr>
      <w:t xml:space="preserve"> </w:t>
    </w:r>
    <w:r>
      <w:rPr>
        <w:lang w:val="en-GB"/>
      </w:rPr>
      <w:fldChar w:fldCharType="begin" w:fldLock="true"/>
      <w:drawing>
        <wp:anchor behindDoc="0" distT="0" distB="1905" distL="114300" distR="114300" simplePos="0" locked="0" layoutInCell="1" allowOverlap="1" relativeHeight="15">
          <wp:simplePos x="0" y="0"/>
          <wp:positionH relativeFrom="column">
            <wp:posOffset>-1318260</wp:posOffset>
          </wp:positionH>
          <wp:positionV relativeFrom="margin">
            <wp:posOffset>-575945</wp:posOffset>
          </wp:positionV>
          <wp:extent cx="1318260" cy="474345"/>
          <wp:effectExtent l="0" t="0" r="0" b="0"/>
          <wp:wrapTight wrapText="bothSides">
            <wp:wrapPolygon edited="0">
              <wp:start x="-73" y="0"/>
              <wp:lineTo x="-73" y="20740"/>
              <wp:lineTo x="21217" y="20740"/>
              <wp:lineTo x="21217" y="0"/>
              <wp:lineTo x="-73" y="0"/>
            </wp:wrapPolygon>
          </wp:wrapTigh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1318260" cy="474345"/>
                  </a:xfrm>
                  <a:prstGeom prst="rect">
                    <a:avLst/>
                  </a:prstGeom>
                </pic:spPr>
              </pic:pic>
            </a:graphicData>
          </a:graphic>
        </wp:anchor>
      </w:drawing>
    </w:r>
    <w:r>
      <w:instrText> DOCPROPERTY "Classification caveat"</w:instrText>
    </w:r>
    <w:r>
      <w:fldChar w:fldCharType="separate"/>
    </w:r>
    <w:r/>
    <w:r>
      <w:fldChar w:fldCharType="end"/>
    </w:r>
    <w:r>
      <w:rPr>
        <w:lang w:val="en-GB"/>
      </w:rPr>
      <w:fldChar w:fldCharType="begin" w:fldLock="true"/>
    </w:r>
    <w:r>
      <w:instrText> DOCPROPERTY "Classification caveat"</w:instrText>
    </w:r>
    <w:r>
      <w:fldChar w:fldCharType="separate"/>
    </w:r>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907"/>
        </w:tabs>
        <w:ind w:left="907" w:hanging="907"/>
      </w:pPr>
    </w:lvl>
    <w:lvl w:ilvl="1">
      <w:start w:val="1"/>
      <w:pStyle w:val="Heading2"/>
      <w:numFmt w:val="decimal"/>
      <w:lvlText w:val="%1.%2"/>
      <w:lvlJc w:val="left"/>
      <w:pPr>
        <w:tabs>
          <w:tab w:val="num" w:pos="907"/>
        </w:tabs>
        <w:ind w:left="907" w:hanging="907"/>
      </w:pPr>
    </w:lvl>
    <w:lvl w:ilvl="2">
      <w:start w:val="1"/>
      <w:pStyle w:val="Heading3"/>
      <w:numFmt w:val="decimal"/>
      <w:lvlText w:val="%1.%2.%3"/>
      <w:lvlJc w:val="left"/>
      <w:pPr>
        <w:tabs>
          <w:tab w:val="num" w:pos="907"/>
        </w:tabs>
        <w:ind w:left="907" w:hanging="907"/>
      </w:pPr>
    </w:lvl>
    <w:lvl w:ilvl="3">
      <w:start w:val="1"/>
      <w:pStyle w:val="Heading4"/>
      <w:numFmt w:val="decimal"/>
      <w:lvlText w:val="%1.%2.%3.%4"/>
      <w:lvlJc w:val="left"/>
      <w:pPr>
        <w:tabs>
          <w:tab w:val="num" w:pos="907"/>
        </w:tabs>
        <w:ind w:left="907" w:hanging="907"/>
      </w:pPr>
    </w:lvl>
    <w:lvl w:ilvl="4">
      <w:start w:val="1"/>
      <w:pStyle w:val="Heading5"/>
      <w:numFmt w:val="decimal"/>
      <w:lvlText w:val="%1.%2.%3.%4.%5"/>
      <w:lvlJc w:val="left"/>
      <w:pPr>
        <w:tabs>
          <w:tab w:val="num" w:pos="1440"/>
        </w:tabs>
        <w:ind w:left="907" w:hanging="907"/>
      </w:pPr>
    </w:lvl>
    <w:lvl w:ilvl="5">
      <w:start w:val="1"/>
      <w:pStyle w:val="Heading6"/>
      <w:numFmt w:val="decimal"/>
      <w:lvlText w:val="%1.%2.%3.%4.%5.%6"/>
      <w:lvlJc w:val="left"/>
      <w:pPr>
        <w:tabs>
          <w:tab w:val="num" w:pos="1440"/>
        </w:tabs>
        <w:ind w:left="907" w:hanging="907"/>
      </w:pPr>
    </w:lvl>
    <w:lvl w:ilvl="6">
      <w:start w:val="1"/>
      <w:pStyle w:val="Heading7"/>
      <w:numFmt w:val="decimal"/>
      <w:lvlText w:val="%1.%2.%3.%4.%5.%6.%7"/>
      <w:lvlJc w:val="left"/>
      <w:pPr>
        <w:tabs>
          <w:tab w:val="num" w:pos="1800"/>
        </w:tabs>
        <w:ind w:left="907" w:hanging="907"/>
      </w:pPr>
    </w:lvl>
    <w:lvl w:ilvl="7">
      <w:start w:val="1"/>
      <w:pStyle w:val="Heading8"/>
      <w:numFmt w:val="decimal"/>
      <w:lvlText w:val="%1.%2.%3.%4.%5.%6.%7.%8"/>
      <w:lvlJc w:val="left"/>
      <w:pPr>
        <w:tabs>
          <w:tab w:val="num" w:pos="2160"/>
        </w:tabs>
        <w:ind w:left="907" w:hanging="907"/>
      </w:pPr>
    </w:lvl>
    <w:lvl w:ilvl="8">
      <w:start w:val="1"/>
      <w:pStyle w:val="Heading9"/>
      <w:numFmt w:val="decimal"/>
      <w:lvlText w:val="%1.%2.%3.%4.%5.%6.%7.%8.%9"/>
      <w:lvlJc w:val="left"/>
      <w:pPr>
        <w:tabs>
          <w:tab w:val="num" w:pos="1728"/>
        </w:tabs>
        <w:ind w:left="1584" w:hanging="1584"/>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embedTrueType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Times New Roman" w:cs="Times New Roman"/>
        <w:sz w:val="24"/>
        <w:szCs w:val="24"/>
        <w:lang w:val="en-US" w:eastAsia="en-US" w:bidi="ar-SA"/>
      </w:rPr>
    </w:rPrDefault>
    <w:pPrDefault>
      <w:pPr/>
    </w:pPrDefault>
  </w:docDefaults>
  <w:latentStyles w:defLockedState="0" w:defUIPriority="0" w:defSemiHidden="1" w:defUnhideWhenUsed="1" w:defQFormat="0" w:count="276">
    <w:lsdException w:name="Normal" w:semiHidden="0" w:unhideWhenUsed="0" w:qFormat="1"/>
    <w:lsdException w:name="heading 1" w:uiPriority="4" w:semiHidden="0" w:unhideWhenUsed="0" w:qFormat="1"/>
    <w:lsdException w:name="heading 2" w:uiPriority="4" w:semiHidden="0" w:unhideWhenUsed="0" w:qFormat="1"/>
    <w:lsdException w:name="heading 3" w:uiPriority="4" w:semiHidden="0" w:unhideWhenUsed="0" w:qFormat="1"/>
    <w:lsdException w:name="heading 4" w:uiPriority="4" w:semiHidden="0" w:unhideWhenUsed="0" w:qFormat="1"/>
    <w:lsdException w:name="heading 5" w:uiPriority="4"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089a"/>
    <w:pPr>
      <w:widowControl/>
      <w:bidi w:val="0"/>
      <w:spacing w:lineRule="atLeast" w:line="240"/>
      <w:jc w:val="left"/>
    </w:pPr>
    <w:rPr>
      <w:rFonts w:ascii="Georgia" w:hAnsi="Georgia" w:eastAsia="Times New Roman" w:cs="Times New Roman"/>
      <w:color w:val="auto"/>
      <w:sz w:val="24"/>
      <w:szCs w:val="24"/>
      <w:lang w:val="en-US" w:eastAsia="en-US" w:bidi="ar-SA"/>
    </w:rPr>
  </w:style>
  <w:style w:type="paragraph" w:styleId="Heading1">
    <w:name w:val="Heading 1"/>
    <w:basedOn w:val="Normal"/>
    <w:next w:val="Normal"/>
    <w:link w:val="Heading1Char"/>
    <w:uiPriority w:val="4"/>
    <w:qFormat/>
    <w:rsid w:val="00a10d4b"/>
    <w:pPr>
      <w:numPr>
        <w:ilvl w:val="0"/>
        <w:numId w:val="1"/>
      </w:numPr>
      <w:spacing w:lineRule="auto" w:line="240" w:before="240" w:after="240"/>
      <w:outlineLvl w:val="0"/>
      <w:outlineLvl w:val="0"/>
    </w:pPr>
    <w:rPr>
      <w:b/>
      <w:caps/>
      <w:sz w:val="28"/>
    </w:rPr>
  </w:style>
  <w:style w:type="paragraph" w:styleId="Heading2">
    <w:name w:val="Heading 2"/>
    <w:basedOn w:val="Normal"/>
    <w:next w:val="Normal"/>
    <w:link w:val="Heading2Char"/>
    <w:uiPriority w:val="4"/>
    <w:qFormat/>
    <w:rsid w:val="00a10d4b"/>
    <w:pPr>
      <w:keepNext/>
      <w:numPr>
        <w:ilvl w:val="1"/>
        <w:numId w:val="1"/>
      </w:numPr>
      <w:spacing w:lineRule="auto" w:line="240" w:before="240" w:after="120"/>
      <w:outlineLvl w:val="1"/>
      <w:outlineLvl w:val="1"/>
    </w:pPr>
    <w:rPr>
      <w:rFonts w:cs="Arial"/>
      <w:b/>
      <w:bCs/>
      <w:iCs/>
      <w:sz w:val="28"/>
      <w:szCs w:val="28"/>
    </w:rPr>
  </w:style>
  <w:style w:type="paragraph" w:styleId="Heading3">
    <w:name w:val="Heading 3"/>
    <w:basedOn w:val="Normal"/>
    <w:next w:val="Normal"/>
    <w:link w:val="Heading3Char"/>
    <w:uiPriority w:val="4"/>
    <w:qFormat/>
    <w:rsid w:val="00a10d4b"/>
    <w:pPr>
      <w:keepNext/>
      <w:numPr>
        <w:ilvl w:val="2"/>
        <w:numId w:val="1"/>
      </w:numPr>
      <w:spacing w:lineRule="auto" w:line="240" w:before="240" w:after="120"/>
      <w:outlineLvl w:val="2"/>
      <w:outlineLvl w:val="2"/>
    </w:pPr>
    <w:rPr>
      <w:rFonts w:cs="Arial"/>
      <w:b/>
      <w:bCs/>
      <w:i/>
      <w:sz w:val="26"/>
      <w:szCs w:val="26"/>
    </w:rPr>
  </w:style>
  <w:style w:type="paragraph" w:styleId="Heading4">
    <w:name w:val="Heading 4"/>
    <w:basedOn w:val="Normal"/>
    <w:next w:val="Normal"/>
    <w:link w:val="Heading4Char"/>
    <w:uiPriority w:val="4"/>
    <w:qFormat/>
    <w:rsid w:val="00a10d4b"/>
    <w:pPr>
      <w:keepNext/>
      <w:numPr>
        <w:ilvl w:val="3"/>
        <w:numId w:val="1"/>
      </w:numPr>
      <w:spacing w:lineRule="auto" w:line="240" w:before="240" w:after="120"/>
      <w:outlineLvl w:val="3"/>
      <w:outlineLvl w:val="3"/>
    </w:pPr>
    <w:rPr>
      <w:b/>
      <w:bCs/>
      <w:szCs w:val="28"/>
    </w:rPr>
  </w:style>
  <w:style w:type="paragraph" w:styleId="Heading5">
    <w:name w:val="Heading 5"/>
    <w:basedOn w:val="Normal"/>
    <w:next w:val="Normal"/>
    <w:uiPriority w:val="4"/>
    <w:qFormat/>
    <w:locked/>
    <w:rsid w:val="00a10d4b"/>
    <w:pPr>
      <w:keepNext/>
      <w:numPr>
        <w:ilvl w:val="4"/>
        <w:numId w:val="1"/>
      </w:numPr>
      <w:spacing w:before="240" w:after="60"/>
      <w:outlineLvl w:val="4"/>
      <w:outlineLvl w:val="4"/>
    </w:pPr>
    <w:rPr>
      <w:b/>
      <w:bCs/>
      <w:i/>
      <w:iCs/>
      <w:szCs w:val="26"/>
    </w:rPr>
  </w:style>
  <w:style w:type="paragraph" w:styleId="Heading6">
    <w:name w:val="Heading 6"/>
    <w:basedOn w:val="Normal"/>
    <w:next w:val="Normal"/>
    <w:semiHidden/>
    <w:qFormat/>
    <w:rsid w:val="00a10d4b"/>
    <w:pPr>
      <w:numPr>
        <w:ilvl w:val="5"/>
        <w:numId w:val="1"/>
      </w:numPr>
      <w:spacing w:before="240" w:after="60"/>
      <w:outlineLvl w:val="5"/>
      <w:outlineLvl w:val="5"/>
    </w:pPr>
    <w:rPr>
      <w:bCs/>
      <w:szCs w:val="22"/>
    </w:rPr>
  </w:style>
  <w:style w:type="paragraph" w:styleId="Heading7">
    <w:name w:val="Heading 7"/>
    <w:basedOn w:val="Normal"/>
    <w:next w:val="Normal"/>
    <w:semiHidden/>
    <w:qFormat/>
    <w:rsid w:val="00a10d4b"/>
    <w:pPr>
      <w:numPr>
        <w:ilvl w:val="6"/>
        <w:numId w:val="1"/>
      </w:numPr>
      <w:spacing w:before="240" w:after="60"/>
      <w:outlineLvl w:val="6"/>
      <w:outlineLvl w:val="6"/>
    </w:pPr>
    <w:rPr>
      <w:i/>
    </w:rPr>
  </w:style>
  <w:style w:type="paragraph" w:styleId="Heading8">
    <w:name w:val="Heading 8"/>
    <w:basedOn w:val="Normal"/>
    <w:next w:val="Normal"/>
    <w:semiHidden/>
    <w:qFormat/>
    <w:rsid w:val="00a10d4b"/>
    <w:pPr>
      <w:numPr>
        <w:ilvl w:val="7"/>
        <w:numId w:val="1"/>
      </w:numPr>
      <w:spacing w:before="240" w:after="60"/>
      <w:outlineLvl w:val="7"/>
      <w:outlineLvl w:val="7"/>
    </w:pPr>
    <w:rPr>
      <w:iCs/>
    </w:rPr>
  </w:style>
  <w:style w:type="paragraph" w:styleId="Heading9">
    <w:name w:val="Heading 9"/>
    <w:basedOn w:val="Normal"/>
    <w:next w:val="Normal"/>
    <w:semiHidden/>
    <w:qFormat/>
    <w:rsid w:val="00a10d4b"/>
    <w:pPr>
      <w:numPr>
        <w:ilvl w:val="8"/>
        <w:numId w:val="1"/>
      </w:numPr>
      <w:spacing w:before="240" w:after="60"/>
      <w:outlineLvl w:val="8"/>
      <w:outlineLvl w:val="8"/>
    </w:pPr>
    <w:rPr>
      <w:rFonts w:cs="Arial"/>
      <w:i/>
      <w:szCs w:val="22"/>
    </w:rPr>
  </w:style>
  <w:style w:type="character" w:styleId="DefaultParagraphFont" w:default="1">
    <w:name w:val="Default Paragraph Font"/>
    <w:uiPriority w:val="1"/>
    <w:semiHidden/>
    <w:unhideWhenUsed/>
    <w:qFormat/>
    <w:rPr/>
  </w:style>
  <w:style w:type="character" w:styleId="MEETINGDataChar" w:customStyle="1">
    <w:name w:val="MEETING Data Char"/>
    <w:basedOn w:val="DefaultParagraphFont"/>
    <w:link w:val="MEETINGData"/>
    <w:semiHidden/>
    <w:qFormat/>
    <w:rsid w:val="00a10d4b"/>
    <w:rPr>
      <w:rFonts w:ascii="Georgia" w:hAnsi="Georgia" w:eastAsia="Cambria" w:cs="" w:cstheme="minorBidi" w:eastAsiaTheme="minorHAnsi"/>
      <w:sz w:val="22"/>
      <w:szCs w:val="24"/>
      <w:lang w:val="en-GB"/>
    </w:rPr>
  </w:style>
  <w:style w:type="character" w:styleId="Footnotereference">
    <w:name w:val="footnote reference"/>
    <w:basedOn w:val="DefaultParagraphFont"/>
    <w:semiHidden/>
    <w:qFormat/>
    <w:rsid w:val="00a10d4b"/>
    <w:rPr>
      <w:vertAlign w:val="superscript"/>
    </w:rPr>
  </w:style>
  <w:style w:type="character" w:styleId="Pagenumber">
    <w:name w:val="page number"/>
    <w:basedOn w:val="DefaultParagraphFont"/>
    <w:qFormat/>
    <w:rsid w:val="00a10d4b"/>
    <w:rPr>
      <w:rFonts w:ascii="Georgia" w:hAnsi="Georgia"/>
      <w:sz w:val="18"/>
    </w:rPr>
  </w:style>
  <w:style w:type="character" w:styleId="BalloonTextChar" w:customStyle="1">
    <w:name w:val="Balloon Text Char"/>
    <w:basedOn w:val="DefaultParagraphFont"/>
    <w:link w:val="BalloonText"/>
    <w:semiHidden/>
    <w:qFormat/>
    <w:rsid w:val="00a10d4b"/>
    <w:rPr>
      <w:rFonts w:ascii="Tahoma" w:hAnsi="Tahoma" w:eastAsia="Cambria" w:cs="Tahoma" w:eastAsiaTheme="minorHAnsi"/>
      <w:sz w:val="16"/>
      <w:szCs w:val="16"/>
      <w:lang w:val="en-GB"/>
    </w:rPr>
  </w:style>
  <w:style w:type="character" w:styleId="Data" w:customStyle="1">
    <w:name w:val="Data"/>
    <w:basedOn w:val="DefaultParagraphFont"/>
    <w:uiPriority w:val="19"/>
    <w:qFormat/>
    <w:rsid w:val="00a10d4b"/>
    <w:rPr>
      <w:rFonts w:ascii="Georgia" w:hAnsi="Georgia"/>
      <w:b w:val="false"/>
      <w:sz w:val="18"/>
    </w:rPr>
  </w:style>
  <w:style w:type="character" w:styleId="MeetingDataNoSpellChar" w:customStyle="1">
    <w:name w:val="MeetingDataNoSpell Char"/>
    <w:basedOn w:val="MEETINGDataChar"/>
    <w:link w:val="MeetingDataNoSpell"/>
    <w:semiHidden/>
    <w:qFormat/>
    <w:rsid w:val="00a10d4b"/>
    <w:rPr>
      <w:rFonts w:ascii="Georgia" w:hAnsi="Georgia" w:eastAsia="Cambria" w:cs="" w:cstheme="minorBidi" w:eastAsiaTheme="minorHAnsi"/>
      <w:sz w:val="22"/>
      <w:szCs w:val="24"/>
      <w:lang w:val="en-GB"/>
    </w:rPr>
  </w:style>
  <w:style w:type="character" w:styleId="TitleChar" w:customStyle="1">
    <w:name w:val="Title Char"/>
    <w:basedOn w:val="DefaultParagraphFont"/>
    <w:link w:val="Title"/>
    <w:semiHidden/>
    <w:qFormat/>
    <w:rsid w:val="00a10d4b"/>
    <w:rPr>
      <w:rFonts w:ascii="Georgia" w:hAnsi="Georgia" w:eastAsia="Cambria" w:cs="" w:cstheme="minorBidi" w:eastAsiaTheme="minorHAnsi"/>
      <w:sz w:val="36"/>
      <w:szCs w:val="24"/>
      <w:lang w:val="en-GB"/>
    </w:rPr>
  </w:style>
  <w:style w:type="character" w:styleId="FooterChar" w:customStyle="1">
    <w:name w:val="Footer Char"/>
    <w:basedOn w:val="DefaultParagraphFont"/>
    <w:link w:val="Footer"/>
    <w:semiHidden/>
    <w:qFormat/>
    <w:rsid w:val="00a10d4b"/>
    <w:rPr>
      <w:rFonts w:ascii="Georgia" w:hAnsi="Georgia" w:eastAsia="Cambria" w:cs="" w:cstheme="minorBidi" w:eastAsiaTheme="minorHAnsi"/>
      <w:sz w:val="16"/>
      <w:szCs w:val="24"/>
      <w:lang w:val="en-GB"/>
    </w:rPr>
  </w:style>
  <w:style w:type="character" w:styleId="Heading1Char" w:customStyle="1">
    <w:name w:val="Heading 1 Char"/>
    <w:basedOn w:val="DefaultParagraphFont"/>
    <w:link w:val="Heading1"/>
    <w:uiPriority w:val="4"/>
    <w:qFormat/>
    <w:rsid w:val="00a10d4b"/>
    <w:rPr>
      <w:rFonts w:ascii="Georgia" w:hAnsi="Georgia" w:eastAsia="Cambria" w:cs="" w:cstheme="minorBidi" w:eastAsiaTheme="minorHAnsi"/>
      <w:b/>
      <w:caps/>
      <w:sz w:val="28"/>
      <w:szCs w:val="24"/>
      <w:lang w:val="en-GB"/>
    </w:rPr>
  </w:style>
  <w:style w:type="character" w:styleId="Heading2Char" w:customStyle="1">
    <w:name w:val="Heading 2 Char"/>
    <w:basedOn w:val="DefaultParagraphFont"/>
    <w:link w:val="Heading2"/>
    <w:uiPriority w:val="4"/>
    <w:qFormat/>
    <w:rsid w:val="00a10d4b"/>
    <w:rPr>
      <w:rFonts w:ascii="Georgia" w:hAnsi="Georgia" w:eastAsia="Cambria" w:cs="Arial" w:eastAsiaTheme="minorHAnsi"/>
      <w:b/>
      <w:bCs/>
      <w:iCs/>
      <w:sz w:val="28"/>
      <w:szCs w:val="28"/>
      <w:lang w:val="en-GB"/>
    </w:rPr>
  </w:style>
  <w:style w:type="character" w:styleId="Heading3Char" w:customStyle="1">
    <w:name w:val="Heading 3 Char"/>
    <w:basedOn w:val="DefaultParagraphFont"/>
    <w:link w:val="Heading3"/>
    <w:uiPriority w:val="4"/>
    <w:qFormat/>
    <w:rsid w:val="00a10d4b"/>
    <w:rPr>
      <w:rFonts w:ascii="Georgia" w:hAnsi="Georgia" w:eastAsia="Cambria" w:cs="Arial" w:eastAsiaTheme="minorHAnsi"/>
      <w:b/>
      <w:bCs/>
      <w:i/>
      <w:sz w:val="26"/>
      <w:szCs w:val="26"/>
      <w:lang w:val="en-GB"/>
    </w:rPr>
  </w:style>
  <w:style w:type="character" w:styleId="Heading4Char" w:customStyle="1">
    <w:name w:val="Heading 4 Char"/>
    <w:basedOn w:val="DefaultParagraphFont"/>
    <w:link w:val="Heading4"/>
    <w:uiPriority w:val="4"/>
    <w:qFormat/>
    <w:rsid w:val="00a10d4b"/>
    <w:rPr>
      <w:rFonts w:ascii="Georgia" w:hAnsi="Georgia" w:eastAsia="Cambria" w:cs="" w:cstheme="minorBidi" w:eastAsiaTheme="minorHAnsi"/>
      <w:b/>
      <w:bCs/>
      <w:sz w:val="24"/>
      <w:szCs w:val="28"/>
      <w:lang w:val="en-GB"/>
    </w:rPr>
  </w:style>
  <w:style w:type="character" w:styleId="DataLabelChar" w:customStyle="1">
    <w:name w:val="Data Label Char"/>
    <w:basedOn w:val="DefaultParagraphFont"/>
    <w:link w:val="DataLabel"/>
    <w:uiPriority w:val="19"/>
    <w:qFormat/>
    <w:rsid w:val="00a10d4b"/>
    <w:rPr>
      <w:rFonts w:ascii="Georgia" w:hAnsi="Georgia" w:cs="Georgia"/>
      <w:b/>
      <w:color w:val="211E1E"/>
      <w:sz w:val="18"/>
      <w:szCs w:val="18"/>
      <w:lang w:val="en-GB" w:eastAsia="it-IT"/>
    </w:rPr>
  </w:style>
  <w:style w:type="character" w:styleId="NoSpellChar" w:customStyle="1">
    <w:name w:val="No Spell Char"/>
    <w:basedOn w:val="DataLabelChar"/>
    <w:link w:val="NoSpell"/>
    <w:uiPriority w:val="19"/>
    <w:qFormat/>
    <w:rsid w:val="00a10d4b"/>
    <w:rPr>
      <w:rFonts w:ascii="Georgia" w:hAnsi="Georgia" w:cs="Georgia"/>
      <w:b w:val="false"/>
      <w:color w:val="211E1E"/>
      <w:sz w:val="18"/>
      <w:szCs w:val="18"/>
      <w:lang w:val="en-GB" w:eastAsia="it-IT"/>
    </w:rPr>
  </w:style>
  <w:style w:type="character" w:styleId="SalutationChar" w:customStyle="1">
    <w:name w:val="Salutation Char"/>
    <w:basedOn w:val="DefaultParagraphFont"/>
    <w:link w:val="Salutation"/>
    <w:semiHidden/>
    <w:qFormat/>
    <w:rsid w:val="00a10d4b"/>
    <w:rPr>
      <w:rFonts w:ascii="Georgia" w:hAnsi="Georgia" w:eastAsia="Cambria" w:cs="" w:cstheme="minorBidi" w:eastAsiaTheme="minorHAnsi"/>
      <w:sz w:val="24"/>
      <w:szCs w:val="24"/>
      <w:lang w:val="en-GB"/>
    </w:rPr>
  </w:style>
  <w:style w:type="character" w:styleId="ClosingChar" w:customStyle="1">
    <w:name w:val="Closing Char"/>
    <w:basedOn w:val="DefaultParagraphFont"/>
    <w:link w:val="Closing"/>
    <w:semiHidden/>
    <w:qFormat/>
    <w:rsid w:val="00a10d4b"/>
    <w:rPr>
      <w:rFonts w:ascii="Georgia" w:hAnsi="Georgia" w:eastAsia="Cambria" w:cs="" w:cstheme="minorBidi" w:eastAsiaTheme="minorHAnsi"/>
      <w:sz w:val="24"/>
      <w:szCs w:val="24"/>
      <w:lang w:val="en-GB"/>
    </w:rPr>
  </w:style>
  <w:style w:type="character" w:styleId="MessageHeaderChar" w:customStyle="1">
    <w:name w:val="Message Header Char"/>
    <w:basedOn w:val="DefaultParagraphFont"/>
    <w:link w:val="MessageHeader"/>
    <w:semiHidden/>
    <w:qFormat/>
    <w:rsid w:val="00a10d4b"/>
    <w:rPr>
      <w:rFonts w:ascii="Calibri" w:hAnsi="Calibri" w:eastAsia="ＭＳ ゴシック" w:cs="" w:asciiTheme="majorHAnsi" w:cstheme="majorBidi" w:eastAsiaTheme="majorEastAsia" w:hAnsiTheme="majorHAnsi"/>
      <w:sz w:val="24"/>
      <w:szCs w:val="24"/>
      <w:shd w:fill="CCCCCC" w:val="clear"/>
      <w:lang w:val="en-GB"/>
    </w:rPr>
  </w:style>
  <w:style w:type="character" w:styleId="QuoteChar" w:customStyle="1">
    <w:name w:val="Quote Char"/>
    <w:basedOn w:val="DefaultParagraphFont"/>
    <w:link w:val="Quote"/>
    <w:uiPriority w:val="29"/>
    <w:semiHidden/>
    <w:qFormat/>
    <w:rsid w:val="00a10d4b"/>
    <w:rPr>
      <w:rFonts w:ascii="Georgia" w:hAnsi="Georgia" w:eastAsia="Cambria" w:cs="" w:cstheme="minorBidi" w:eastAsiaTheme="minorHAnsi"/>
      <w:i/>
      <w:iCs/>
      <w:color w:val="000000" w:themeColor="text1"/>
      <w:sz w:val="24"/>
      <w:szCs w:val="24"/>
      <w:lang w:val="en-GB"/>
    </w:rPr>
  </w:style>
  <w:style w:type="character" w:styleId="DateChar" w:customStyle="1">
    <w:name w:val="Date Char"/>
    <w:basedOn w:val="DefaultParagraphFont"/>
    <w:link w:val="Date"/>
    <w:semiHidden/>
    <w:qFormat/>
    <w:rsid w:val="00a10d4b"/>
    <w:rPr>
      <w:rFonts w:ascii="Georgia" w:hAnsi="Georgia" w:eastAsia="Cambria" w:cs="" w:cstheme="minorBidi" w:eastAsiaTheme="minorHAnsi"/>
      <w:sz w:val="24"/>
      <w:szCs w:val="24"/>
      <w:lang w:val="en-GB"/>
    </w:rPr>
  </w:style>
  <w:style w:type="character" w:styleId="DocumentMapChar" w:customStyle="1">
    <w:name w:val="Document Map Char"/>
    <w:basedOn w:val="DefaultParagraphFont"/>
    <w:link w:val="DocumentMap"/>
    <w:semiHidden/>
    <w:qFormat/>
    <w:rsid w:val="00a10d4b"/>
    <w:rPr>
      <w:rFonts w:ascii="Tahoma" w:hAnsi="Tahoma" w:eastAsia="Cambria" w:cs="Tahoma" w:eastAsiaTheme="minorHAnsi"/>
      <w:sz w:val="16"/>
      <w:szCs w:val="16"/>
      <w:lang w:val="en-GB"/>
    </w:rPr>
  </w:style>
  <w:style w:type="character" w:styleId="IntenseQuoteChar" w:customStyle="1">
    <w:name w:val="Intense Quote Char"/>
    <w:basedOn w:val="DefaultParagraphFont"/>
    <w:link w:val="IntenseQuote"/>
    <w:uiPriority w:val="30"/>
    <w:semiHidden/>
    <w:qFormat/>
    <w:rsid w:val="00a10d4b"/>
    <w:rPr>
      <w:rFonts w:ascii="Georgia" w:hAnsi="Georgia" w:eastAsia="Cambria" w:cs="" w:cstheme="minorBidi" w:eastAsiaTheme="minorHAnsi"/>
      <w:b/>
      <w:bCs/>
      <w:i/>
      <w:iCs/>
      <w:color w:val="4F81BD" w:themeColor="accent1"/>
      <w:sz w:val="24"/>
      <w:szCs w:val="24"/>
      <w:lang w:val="en-GB"/>
    </w:rPr>
  </w:style>
  <w:style w:type="character" w:styleId="Endnotereference">
    <w:name w:val="endnote reference"/>
    <w:basedOn w:val="DefaultParagraphFont"/>
    <w:semiHidden/>
    <w:unhideWhenUsed/>
    <w:qFormat/>
    <w:rsid w:val="00a10d4b"/>
    <w:rPr>
      <w:vertAlign w:val="superscript"/>
    </w:rPr>
  </w:style>
  <w:style w:type="character" w:styleId="EndnoteTextChar" w:customStyle="1">
    <w:name w:val="Endnote Text Char"/>
    <w:basedOn w:val="DefaultParagraphFont"/>
    <w:link w:val="EndnoteText"/>
    <w:semiHidden/>
    <w:qFormat/>
    <w:rsid w:val="00a10d4b"/>
    <w:rPr>
      <w:rFonts w:ascii="Georgia" w:hAnsi="Georgia" w:eastAsia="Cambria" w:cs="" w:cstheme="minorBidi" w:eastAsiaTheme="minorHAnsi"/>
      <w:lang w:val="en-GB"/>
    </w:rPr>
  </w:style>
  <w:style w:type="character" w:styleId="EmailSignatureChar" w:customStyle="1">
    <w:name w:val="E-mail Signature Char"/>
    <w:basedOn w:val="DefaultParagraphFont"/>
    <w:link w:val="E-mailSignature"/>
    <w:semiHidden/>
    <w:qFormat/>
    <w:rsid w:val="00a10d4b"/>
    <w:rPr>
      <w:rFonts w:ascii="Georgia" w:hAnsi="Georgia" w:eastAsia="Cambria" w:cs="" w:cstheme="minorBidi" w:eastAsiaTheme="minorHAnsi"/>
      <w:sz w:val="24"/>
      <w:szCs w:val="24"/>
      <w:lang w:val="en-GB"/>
    </w:rPr>
  </w:style>
  <w:style w:type="character" w:styleId="FollowedHyperlink">
    <w:name w:val="FollowedHyperlink"/>
    <w:basedOn w:val="DefaultParagraphFont"/>
    <w:semiHidden/>
    <w:unhideWhenUsed/>
    <w:qFormat/>
    <w:rsid w:val="00a10d4b"/>
    <w:rPr>
      <w:color w:val="800080" w:themeColor="followedHyperlink"/>
      <w:u w:val="single"/>
    </w:rPr>
  </w:style>
  <w:style w:type="character" w:styleId="SignatureChar" w:customStyle="1">
    <w:name w:val="Signature Char"/>
    <w:basedOn w:val="DefaultParagraphFont"/>
    <w:link w:val="Signature"/>
    <w:semiHidden/>
    <w:qFormat/>
    <w:rsid w:val="00a10d4b"/>
    <w:rPr>
      <w:rFonts w:ascii="Georgia" w:hAnsi="Georgia" w:eastAsia="Cambria" w:cs="" w:cstheme="minorBidi" w:eastAsiaTheme="minorHAnsi"/>
      <w:sz w:val="24"/>
      <w:szCs w:val="24"/>
      <w:lang w:val="en-GB"/>
    </w:rPr>
  </w:style>
  <w:style w:type="character" w:styleId="HTMLPreformattedChar" w:customStyle="1">
    <w:name w:val="HTML Preformatted Char"/>
    <w:basedOn w:val="DefaultParagraphFont"/>
    <w:link w:val="HTMLPreformatted"/>
    <w:semiHidden/>
    <w:qFormat/>
    <w:rsid w:val="00a10d4b"/>
    <w:rPr>
      <w:rFonts w:ascii="Consolas" w:hAnsi="Consolas" w:eastAsia="Cambria" w:cs="Consolas" w:eastAsiaTheme="minorHAnsi"/>
      <w:lang w:val="en-GB"/>
    </w:rPr>
  </w:style>
  <w:style w:type="character" w:styleId="HTMLCode">
    <w:name w:val="HTML Code"/>
    <w:basedOn w:val="DefaultParagraphFont"/>
    <w:semiHidden/>
    <w:unhideWhenUsed/>
    <w:qFormat/>
    <w:rsid w:val="00a10d4b"/>
    <w:rPr>
      <w:rFonts w:ascii="Consolas" w:hAnsi="Consolas" w:cs="Consolas"/>
      <w:sz w:val="20"/>
      <w:szCs w:val="20"/>
    </w:rPr>
  </w:style>
  <w:style w:type="character" w:styleId="HTMLDefinition">
    <w:name w:val="HTML Definition"/>
    <w:basedOn w:val="DefaultParagraphFont"/>
    <w:semiHidden/>
    <w:unhideWhenUsed/>
    <w:qFormat/>
    <w:rsid w:val="00a10d4b"/>
    <w:rPr>
      <w:i/>
      <w:iCs/>
    </w:rPr>
  </w:style>
  <w:style w:type="character" w:styleId="HTMLVariable">
    <w:name w:val="HTML Variable"/>
    <w:basedOn w:val="DefaultParagraphFont"/>
    <w:semiHidden/>
    <w:unhideWhenUsed/>
    <w:qFormat/>
    <w:rsid w:val="00a10d4b"/>
    <w:rPr>
      <w:i/>
      <w:iCs/>
    </w:rPr>
  </w:style>
  <w:style w:type="character" w:styleId="HTMLAcronym">
    <w:name w:val="HTML Acronym"/>
    <w:basedOn w:val="DefaultParagraphFont"/>
    <w:semiHidden/>
    <w:unhideWhenUsed/>
    <w:qFormat/>
    <w:rsid w:val="00a10d4b"/>
    <w:rPr/>
  </w:style>
  <w:style w:type="character" w:styleId="HTMLAddressChar" w:customStyle="1">
    <w:name w:val="HTML Address Char"/>
    <w:basedOn w:val="DefaultParagraphFont"/>
    <w:link w:val="HTMLAddress"/>
    <w:semiHidden/>
    <w:qFormat/>
    <w:rsid w:val="00a10d4b"/>
    <w:rPr>
      <w:rFonts w:ascii="Georgia" w:hAnsi="Georgia" w:eastAsia="Cambria" w:cs="" w:cstheme="minorBidi" w:eastAsiaTheme="minorHAnsi"/>
      <w:i/>
      <w:iCs/>
      <w:sz w:val="24"/>
      <w:szCs w:val="24"/>
      <w:lang w:val="en-GB"/>
    </w:rPr>
  </w:style>
  <w:style w:type="character" w:styleId="HTMLCite">
    <w:name w:val="HTML Cite"/>
    <w:basedOn w:val="DefaultParagraphFont"/>
    <w:semiHidden/>
    <w:unhideWhenUsed/>
    <w:qFormat/>
    <w:rsid w:val="00a10d4b"/>
    <w:rPr>
      <w:i/>
      <w:iCs/>
    </w:rPr>
  </w:style>
  <w:style w:type="character" w:styleId="HTMLTypewriter">
    <w:name w:val="HTML Typewriter"/>
    <w:basedOn w:val="DefaultParagraphFont"/>
    <w:semiHidden/>
    <w:unhideWhenUsed/>
    <w:qFormat/>
    <w:rsid w:val="00a10d4b"/>
    <w:rPr>
      <w:rFonts w:ascii="Consolas" w:hAnsi="Consolas" w:cs="Consolas"/>
      <w:sz w:val="20"/>
      <w:szCs w:val="20"/>
    </w:rPr>
  </w:style>
  <w:style w:type="character" w:styleId="HTMLKeyboard">
    <w:name w:val="HTML Keyboard"/>
    <w:basedOn w:val="DefaultParagraphFont"/>
    <w:semiHidden/>
    <w:unhideWhenUsed/>
    <w:qFormat/>
    <w:rsid w:val="00a10d4b"/>
    <w:rPr>
      <w:rFonts w:ascii="Consolas" w:hAnsi="Consolas" w:cs="Consolas"/>
      <w:sz w:val="20"/>
      <w:szCs w:val="20"/>
    </w:rPr>
  </w:style>
  <w:style w:type="character" w:styleId="HTMLSample">
    <w:name w:val="HTML Sample"/>
    <w:basedOn w:val="DefaultParagraphFont"/>
    <w:semiHidden/>
    <w:unhideWhenUsed/>
    <w:qFormat/>
    <w:rsid w:val="00a10d4b"/>
    <w:rPr>
      <w:rFonts w:ascii="Consolas" w:hAnsi="Consolas" w:cs="Consolas"/>
      <w:sz w:val="24"/>
      <w:szCs w:val="24"/>
    </w:rPr>
  </w:style>
  <w:style w:type="character" w:styleId="InternetLink">
    <w:name w:val="Internet Link"/>
    <w:basedOn w:val="DefaultParagraphFont"/>
    <w:semiHidden/>
    <w:unhideWhenUsed/>
    <w:rsid w:val="00a10d4b"/>
    <w:rPr>
      <w:color w:val="0000FF" w:themeColor="hyperlink"/>
      <w:u w:val="single"/>
    </w:rPr>
  </w:style>
  <w:style w:type="character" w:styleId="IntenseEmphasis">
    <w:name w:val="Intense Emphasis"/>
    <w:basedOn w:val="DefaultParagraphFont"/>
    <w:uiPriority w:val="21"/>
    <w:semiHidden/>
    <w:qFormat/>
    <w:rsid w:val="00a10d4b"/>
    <w:rPr>
      <w:b/>
      <w:bCs/>
      <w:i/>
      <w:iCs/>
      <w:color w:val="4F81BD" w:themeColor="accent1"/>
    </w:rPr>
  </w:style>
  <w:style w:type="character" w:styleId="IntenseReference">
    <w:name w:val="Intense Reference"/>
    <w:basedOn w:val="DefaultParagraphFont"/>
    <w:uiPriority w:val="32"/>
    <w:semiHidden/>
    <w:qFormat/>
    <w:rsid w:val="00a10d4b"/>
    <w:rPr>
      <w:b/>
      <w:bCs/>
      <w:smallCaps/>
      <w:color w:val="C0504D" w:themeColor="accent2"/>
      <w:spacing w:val="5"/>
      <w:u w:val="single"/>
    </w:rPr>
  </w:style>
  <w:style w:type="character" w:styleId="HeaderChar" w:customStyle="1">
    <w:name w:val="Header Char"/>
    <w:basedOn w:val="DefaultParagraphFont"/>
    <w:link w:val="Header"/>
    <w:semiHidden/>
    <w:qFormat/>
    <w:rsid w:val="00a10d4b"/>
    <w:rPr>
      <w:rFonts w:ascii="Georgia" w:hAnsi="Georgia" w:eastAsia="Cambria" w:cs="" w:cstheme="minorBidi" w:eastAsiaTheme="minorHAnsi"/>
      <w:sz w:val="24"/>
      <w:szCs w:val="24"/>
      <w:lang w:val="en-GB"/>
    </w:rPr>
  </w:style>
  <w:style w:type="character" w:styleId="MacroTextChar" w:customStyle="1">
    <w:name w:val="Macro Text Char"/>
    <w:basedOn w:val="DefaultParagraphFont"/>
    <w:link w:val="MacroText"/>
    <w:semiHidden/>
    <w:qFormat/>
    <w:rsid w:val="00a10d4b"/>
    <w:rPr>
      <w:rFonts w:ascii="Consolas" w:hAnsi="Consolas" w:eastAsia="Cambria" w:cs="Consolas" w:eastAsiaTheme="minorHAnsi"/>
      <w:lang w:val="en-GB"/>
    </w:rPr>
  </w:style>
  <w:style w:type="character" w:styleId="Emphasis">
    <w:name w:val="Emphasis"/>
    <w:basedOn w:val="DefaultParagraphFont"/>
    <w:semiHidden/>
    <w:qFormat/>
    <w:rsid w:val="00a10d4b"/>
    <w:rPr>
      <w:i/>
      <w:iCs/>
    </w:rPr>
  </w:style>
  <w:style w:type="character" w:styleId="NoteHeadingChar" w:customStyle="1">
    <w:name w:val="Note Heading Char"/>
    <w:basedOn w:val="DefaultParagraphFont"/>
    <w:link w:val="NoteHeading"/>
    <w:semiHidden/>
    <w:qFormat/>
    <w:rsid w:val="00a10d4b"/>
    <w:rPr>
      <w:rFonts w:ascii="Georgia" w:hAnsi="Georgia" w:eastAsia="Cambria" w:cs="" w:cstheme="minorBidi" w:eastAsiaTheme="minorHAnsi"/>
      <w:sz w:val="24"/>
      <w:szCs w:val="24"/>
      <w:lang w:val="en-GB"/>
    </w:rPr>
  </w:style>
  <w:style w:type="character" w:styleId="SubtitleChar" w:customStyle="1">
    <w:name w:val="Subtitle Char"/>
    <w:basedOn w:val="DefaultParagraphFont"/>
    <w:link w:val="Subtitle"/>
    <w:semiHidden/>
    <w:qFormat/>
    <w:rsid w:val="00a10d4b"/>
    <w:rPr>
      <w:rFonts w:ascii="Calibri" w:hAnsi="Calibri" w:eastAsia="ＭＳ ゴシック" w:cs="" w:asciiTheme="majorHAnsi" w:cstheme="majorBidi" w:eastAsiaTheme="majorEastAsia" w:hAnsiTheme="majorHAnsi"/>
      <w:i/>
      <w:iCs/>
      <w:color w:val="4F81BD" w:themeColor="accent1"/>
      <w:spacing w:val="15"/>
      <w:sz w:val="24"/>
      <w:szCs w:val="24"/>
      <w:lang w:val="en-GB"/>
    </w:rPr>
  </w:style>
  <w:style w:type="character" w:styleId="CommentTextChar" w:customStyle="1">
    <w:name w:val="Comment Text Char"/>
    <w:basedOn w:val="DefaultParagraphFont"/>
    <w:link w:val="CommentText"/>
    <w:semiHidden/>
    <w:qFormat/>
    <w:rsid w:val="00a10d4b"/>
    <w:rPr>
      <w:rFonts w:ascii="Georgia" w:hAnsi="Georgia" w:eastAsia="Cambria" w:cs="" w:cstheme="minorBidi" w:eastAsiaTheme="minorHAnsi"/>
      <w:lang w:val="en-GB"/>
    </w:rPr>
  </w:style>
  <w:style w:type="character" w:styleId="CommentSubjectChar" w:customStyle="1">
    <w:name w:val="Comment Subject Char"/>
    <w:basedOn w:val="CommentTextChar"/>
    <w:link w:val="CommentSubject"/>
    <w:semiHidden/>
    <w:qFormat/>
    <w:rsid w:val="00a10d4b"/>
    <w:rPr>
      <w:rFonts w:ascii="Georgia" w:hAnsi="Georgia" w:eastAsia="Cambria" w:cs="" w:cstheme="minorBidi" w:eastAsiaTheme="minorHAnsi"/>
      <w:b/>
      <w:bCs/>
      <w:lang w:val="en-GB"/>
    </w:rPr>
  </w:style>
  <w:style w:type="character" w:styleId="BodyTextChar" w:customStyle="1">
    <w:name w:val="Body Text Char"/>
    <w:basedOn w:val="DefaultParagraphFont"/>
    <w:link w:val="BodyText"/>
    <w:semiHidden/>
    <w:qFormat/>
    <w:rsid w:val="00a10d4b"/>
    <w:rPr>
      <w:rFonts w:ascii="Georgia" w:hAnsi="Georgia" w:eastAsia="Cambria" w:cs="" w:cstheme="minorBidi" w:eastAsiaTheme="minorHAnsi"/>
      <w:sz w:val="24"/>
      <w:szCs w:val="24"/>
      <w:lang w:val="en-GB"/>
    </w:rPr>
  </w:style>
  <w:style w:type="character" w:styleId="BodyText2Char" w:customStyle="1">
    <w:name w:val="Body Text 2 Char"/>
    <w:basedOn w:val="DefaultParagraphFont"/>
    <w:link w:val="BodyText2"/>
    <w:semiHidden/>
    <w:qFormat/>
    <w:rsid w:val="00a10d4b"/>
    <w:rPr>
      <w:rFonts w:ascii="Georgia" w:hAnsi="Georgia" w:eastAsia="Cambria" w:cs="" w:cstheme="minorBidi" w:eastAsiaTheme="minorHAnsi"/>
      <w:sz w:val="24"/>
      <w:szCs w:val="24"/>
      <w:lang w:val="en-GB"/>
    </w:rPr>
  </w:style>
  <w:style w:type="character" w:styleId="BodyText3Char" w:customStyle="1">
    <w:name w:val="Body Text 3 Char"/>
    <w:basedOn w:val="DefaultParagraphFont"/>
    <w:link w:val="BodyText3"/>
    <w:semiHidden/>
    <w:qFormat/>
    <w:rsid w:val="00a10d4b"/>
    <w:rPr>
      <w:rFonts w:ascii="Georgia" w:hAnsi="Georgia" w:eastAsia="Cambria" w:cs="" w:cstheme="minorBidi" w:eastAsiaTheme="minorHAnsi"/>
      <w:sz w:val="16"/>
      <w:szCs w:val="16"/>
      <w:lang w:val="en-GB"/>
    </w:rPr>
  </w:style>
  <w:style w:type="character" w:styleId="BodyTextFirstIndentChar" w:customStyle="1">
    <w:name w:val="Body Text First Indent Char"/>
    <w:basedOn w:val="BodyTextChar"/>
    <w:link w:val="BodyTextFirstIndent"/>
    <w:semiHidden/>
    <w:qFormat/>
    <w:rsid w:val="00a10d4b"/>
    <w:rPr>
      <w:rFonts w:ascii="Georgia" w:hAnsi="Georgia" w:eastAsia="Cambria" w:cs="" w:cstheme="minorBidi" w:eastAsiaTheme="minorHAnsi"/>
      <w:sz w:val="24"/>
      <w:szCs w:val="24"/>
      <w:lang w:val="en-GB"/>
    </w:rPr>
  </w:style>
  <w:style w:type="character" w:styleId="BodyTextIndentChar" w:customStyle="1">
    <w:name w:val="Body Text Indent Char"/>
    <w:basedOn w:val="DefaultParagraphFont"/>
    <w:link w:val="BodyTextIndent"/>
    <w:semiHidden/>
    <w:qFormat/>
    <w:rsid w:val="00a10d4b"/>
    <w:rPr>
      <w:rFonts w:ascii="Georgia" w:hAnsi="Georgia" w:eastAsia="Cambria" w:cs="" w:cstheme="minorBidi" w:eastAsiaTheme="minorHAnsi"/>
      <w:sz w:val="24"/>
      <w:szCs w:val="24"/>
      <w:lang w:val="en-GB"/>
    </w:rPr>
  </w:style>
  <w:style w:type="character" w:styleId="BodyTextFirstIndent2Char" w:customStyle="1">
    <w:name w:val="Body Text First Indent 2 Char"/>
    <w:basedOn w:val="BodyTextIndentChar"/>
    <w:link w:val="BodyTextFirstIndent2"/>
    <w:semiHidden/>
    <w:qFormat/>
    <w:rsid w:val="00a10d4b"/>
    <w:rPr>
      <w:rFonts w:ascii="Georgia" w:hAnsi="Georgia" w:eastAsia="Cambria" w:cs="" w:cstheme="minorBidi" w:eastAsiaTheme="minorHAnsi"/>
      <w:sz w:val="24"/>
      <w:szCs w:val="24"/>
      <w:lang w:val="en-GB"/>
    </w:rPr>
  </w:style>
  <w:style w:type="character" w:styleId="BodyTextIndent2Char" w:customStyle="1">
    <w:name w:val="Body Text Indent 2 Char"/>
    <w:basedOn w:val="DefaultParagraphFont"/>
    <w:link w:val="BodyTextIndent2"/>
    <w:semiHidden/>
    <w:qFormat/>
    <w:rsid w:val="00a10d4b"/>
    <w:rPr>
      <w:rFonts w:ascii="Georgia" w:hAnsi="Georgia" w:eastAsia="Cambria" w:cs="" w:cstheme="minorBidi" w:eastAsiaTheme="minorHAnsi"/>
      <w:sz w:val="24"/>
      <w:szCs w:val="24"/>
      <w:lang w:val="en-GB"/>
    </w:rPr>
  </w:style>
  <w:style w:type="character" w:styleId="BodyTextIndent3Char" w:customStyle="1">
    <w:name w:val="Body Text Indent 3 Char"/>
    <w:basedOn w:val="DefaultParagraphFont"/>
    <w:link w:val="BodyTextIndent3"/>
    <w:semiHidden/>
    <w:qFormat/>
    <w:rsid w:val="00a10d4b"/>
    <w:rPr>
      <w:rFonts w:ascii="Georgia" w:hAnsi="Georgia" w:eastAsia="Cambria" w:cs="" w:cstheme="minorBidi" w:eastAsiaTheme="minorHAnsi"/>
      <w:sz w:val="16"/>
      <w:szCs w:val="16"/>
      <w:lang w:val="en-GB"/>
    </w:rPr>
  </w:style>
  <w:style w:type="character" w:styleId="Linenumber">
    <w:name w:val="line number"/>
    <w:basedOn w:val="DefaultParagraphFont"/>
    <w:semiHidden/>
    <w:unhideWhenUsed/>
    <w:qFormat/>
    <w:rsid w:val="00a10d4b"/>
    <w:rPr/>
  </w:style>
  <w:style w:type="character" w:styleId="SubtleEmphasis">
    <w:name w:val="Subtle Emphasis"/>
    <w:basedOn w:val="DefaultParagraphFont"/>
    <w:uiPriority w:val="19"/>
    <w:semiHidden/>
    <w:qFormat/>
    <w:rsid w:val="00a10d4b"/>
    <w:rPr>
      <w:i/>
      <w:iCs/>
      <w:color w:val="808080" w:themeColor="text1" w:themeTint="7f"/>
    </w:rPr>
  </w:style>
  <w:style w:type="character" w:styleId="SubtleReference">
    <w:name w:val="Subtle Reference"/>
    <w:basedOn w:val="DefaultParagraphFont"/>
    <w:uiPriority w:val="31"/>
    <w:semiHidden/>
    <w:qFormat/>
    <w:rsid w:val="00a10d4b"/>
    <w:rPr>
      <w:smallCaps/>
      <w:color w:val="C0504D" w:themeColor="accent2"/>
      <w:u w:val="single"/>
    </w:rPr>
  </w:style>
  <w:style w:type="character" w:styleId="PlaceholderText">
    <w:name w:val="Placeholder Text"/>
    <w:basedOn w:val="DefaultParagraphFont"/>
    <w:uiPriority w:val="99"/>
    <w:semiHidden/>
    <w:qFormat/>
    <w:rsid w:val="00a10d4b"/>
    <w:rPr>
      <w:color w:val="808080"/>
    </w:rPr>
  </w:style>
  <w:style w:type="character" w:styleId="PlainTextChar" w:customStyle="1">
    <w:name w:val="Plain Text Char"/>
    <w:basedOn w:val="DefaultParagraphFont"/>
    <w:link w:val="PlainText"/>
    <w:semiHidden/>
    <w:qFormat/>
    <w:rsid w:val="00a10d4b"/>
    <w:rPr>
      <w:rFonts w:ascii="Consolas" w:hAnsi="Consolas" w:eastAsia="Cambria" w:cs="Consolas" w:eastAsiaTheme="minorHAnsi"/>
      <w:sz w:val="21"/>
      <w:szCs w:val="21"/>
      <w:lang w:val="en-GB"/>
    </w:rPr>
  </w:style>
  <w:style w:type="character" w:styleId="BookTitle">
    <w:name w:val="Book Title"/>
    <w:basedOn w:val="DefaultParagraphFont"/>
    <w:uiPriority w:val="33"/>
    <w:semiHidden/>
    <w:qFormat/>
    <w:rsid w:val="00a10d4b"/>
    <w:rPr>
      <w:b/>
      <w:bCs/>
      <w:smallCaps/>
      <w:spacing w:val="5"/>
    </w:rPr>
  </w:style>
  <w:style w:type="character" w:styleId="Annotationreference">
    <w:name w:val="annotation reference"/>
    <w:basedOn w:val="DefaultParagraphFont"/>
    <w:semiHidden/>
    <w:unhideWhenUsed/>
    <w:qFormat/>
    <w:rsid w:val="00a10d4b"/>
    <w:rPr>
      <w:sz w:val="16"/>
      <w:szCs w:val="16"/>
    </w:rPr>
  </w:style>
  <w:style w:type="character" w:styleId="Strong">
    <w:name w:val="Strong"/>
    <w:basedOn w:val="DefaultParagraphFont"/>
    <w:semiHidden/>
    <w:qFormat/>
    <w:rsid w:val="00a10d4b"/>
    <w:rPr>
      <w:b/>
      <w:bCs/>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u w:val="none"/>
      <w:effect w:val="none"/>
      <w:vertAlign w:val="baseline"/>
      <w:em w:val="none"/>
    </w:rPr>
  </w:style>
  <w:style w:type="character" w:styleId="ListLabel2">
    <w:name w:val="ListLabel 2"/>
    <w:qFormat/>
    <w:rPr>
      <w:rFonts w:eastAsia="Cambria" w:c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BodyTextChar"/>
    <w:semiHidden/>
    <w:unhideWhenUsed/>
    <w:rsid w:val="00a10d4b"/>
    <w:pPr>
      <w:spacing w:before="0" w:after="120"/>
    </w:pPr>
    <w:rPr/>
  </w:style>
  <w:style w:type="paragraph" w:styleId="List">
    <w:name w:val="List"/>
    <w:basedOn w:val="Normal"/>
    <w:semiHidden/>
    <w:unhideWhenUsed/>
    <w:rsid w:val="00a10d4b"/>
    <w:pPr>
      <w:spacing w:before="0" w:after="0"/>
      <w:ind w:left="283" w:hanging="283"/>
      <w:contextualSpacing/>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MEETINGData" w:customStyle="1">
    <w:name w:val="MEETING Data"/>
    <w:basedOn w:val="Normal"/>
    <w:link w:val="MEETINGDataChar"/>
    <w:semiHidden/>
    <w:qFormat/>
    <w:rsid w:val="00a10d4b"/>
    <w:pPr/>
    <w:rPr>
      <w:sz w:val="22"/>
    </w:rPr>
  </w:style>
  <w:style w:type="paragraph" w:styleId="Contents1">
    <w:name w:val="TOC 1"/>
    <w:basedOn w:val="Normal"/>
    <w:next w:val="Normal"/>
    <w:uiPriority w:val="39"/>
    <w:semiHidden/>
    <w:locked/>
    <w:rsid w:val="00a10d4b"/>
    <w:pPr>
      <w:tabs>
        <w:tab w:val="left" w:pos="397" w:leader="none"/>
        <w:tab w:val="right" w:pos="9630" w:leader="dot"/>
      </w:tabs>
    </w:pPr>
    <w:rPr>
      <w:b/>
      <w:bCs/>
      <w:caps/>
      <w:szCs w:val="20"/>
    </w:rPr>
  </w:style>
  <w:style w:type="paragraph" w:styleId="Contents2">
    <w:name w:val="TOC 2"/>
    <w:basedOn w:val="Normal"/>
    <w:next w:val="Normal"/>
    <w:autoRedefine/>
    <w:uiPriority w:val="39"/>
    <w:semiHidden/>
    <w:locked/>
    <w:rsid w:val="00a10d4b"/>
    <w:pPr>
      <w:tabs>
        <w:tab w:val="left" w:pos="454" w:leader="none"/>
        <w:tab w:val="right" w:pos="9630" w:leader="dot"/>
      </w:tabs>
    </w:pPr>
    <w:rPr>
      <w:szCs w:val="20"/>
    </w:rPr>
  </w:style>
  <w:style w:type="paragraph" w:styleId="Contents3">
    <w:name w:val="TOC 3"/>
    <w:basedOn w:val="Normal"/>
    <w:next w:val="Normal"/>
    <w:autoRedefine/>
    <w:uiPriority w:val="39"/>
    <w:semiHidden/>
    <w:locked/>
    <w:rsid w:val="00a10d4b"/>
    <w:pPr>
      <w:tabs>
        <w:tab w:val="left" w:pos="567" w:leader="none"/>
        <w:tab w:val="right" w:pos="9630" w:leader="dot"/>
      </w:tabs>
    </w:pPr>
    <w:rPr>
      <w:szCs w:val="20"/>
    </w:rPr>
  </w:style>
  <w:style w:type="paragraph" w:styleId="Footnotetext">
    <w:name w:val="footnote text"/>
    <w:basedOn w:val="Normal"/>
    <w:semiHidden/>
    <w:qFormat/>
    <w:rsid w:val="00a10d4b"/>
    <w:pPr/>
    <w:rPr>
      <w:szCs w:val="20"/>
      <w:lang w:val="it-IT"/>
    </w:rPr>
  </w:style>
  <w:style w:type="paragraph" w:styleId="Contents4">
    <w:name w:val="TOC 4"/>
    <w:basedOn w:val="Normal"/>
    <w:next w:val="Normal"/>
    <w:autoRedefine/>
    <w:semiHidden/>
    <w:locked/>
    <w:rsid w:val="00a10d4b"/>
    <w:pPr>
      <w:tabs>
        <w:tab w:val="left" w:pos="709" w:leader="none"/>
        <w:tab w:val="right" w:pos="9628" w:leader="dot"/>
      </w:tabs>
    </w:pPr>
    <w:rPr/>
  </w:style>
  <w:style w:type="paragraph" w:styleId="Contents5">
    <w:name w:val="TOC 5"/>
    <w:basedOn w:val="Normal"/>
    <w:next w:val="Normal"/>
    <w:autoRedefine/>
    <w:uiPriority w:val="39"/>
    <w:semiHidden/>
    <w:unhideWhenUsed/>
    <w:rsid w:val="00a10d4b"/>
    <w:pPr>
      <w:spacing w:before="0" w:after="100"/>
      <w:ind w:left="960" w:hanging="0"/>
    </w:pPr>
    <w:rPr/>
  </w:style>
  <w:style w:type="paragraph" w:styleId="Contents6">
    <w:name w:val="TOC 6"/>
    <w:basedOn w:val="Normal"/>
    <w:next w:val="Normal"/>
    <w:autoRedefine/>
    <w:semiHidden/>
    <w:rsid w:val="00a10d4b"/>
    <w:pPr>
      <w:tabs>
        <w:tab w:val="left" w:pos="448" w:leader="none"/>
        <w:tab w:val="right" w:pos="9628" w:leader="dot"/>
      </w:tabs>
    </w:pPr>
    <w:rPr/>
  </w:style>
  <w:style w:type="paragraph" w:styleId="Contents7">
    <w:name w:val="TOC 7"/>
    <w:basedOn w:val="Normal"/>
    <w:next w:val="Normal"/>
    <w:autoRedefine/>
    <w:semiHidden/>
    <w:rsid w:val="00a10d4b"/>
    <w:pPr>
      <w:tabs>
        <w:tab w:val="left" w:pos="448" w:leader="none"/>
        <w:tab w:val="right" w:pos="9628" w:leader="dot"/>
      </w:tabs>
    </w:pPr>
    <w:rPr/>
  </w:style>
  <w:style w:type="paragraph" w:styleId="Contents8">
    <w:name w:val="TOC 8"/>
    <w:basedOn w:val="Normal"/>
    <w:next w:val="Normal"/>
    <w:autoRedefine/>
    <w:semiHidden/>
    <w:rsid w:val="00a10d4b"/>
    <w:pPr>
      <w:tabs>
        <w:tab w:val="left" w:pos="448" w:leader="none"/>
        <w:tab w:val="right" w:pos="9628" w:leader="dot"/>
      </w:tabs>
    </w:pPr>
    <w:rPr/>
  </w:style>
  <w:style w:type="paragraph" w:styleId="Contents9">
    <w:name w:val="TOC 9"/>
    <w:basedOn w:val="Normal"/>
    <w:next w:val="Normal"/>
    <w:autoRedefine/>
    <w:semiHidden/>
    <w:rsid w:val="00a10d4b"/>
    <w:pPr>
      <w:tabs>
        <w:tab w:val="left" w:pos="448" w:leader="none"/>
        <w:tab w:val="right" w:pos="9628" w:leader="dot"/>
      </w:tabs>
    </w:pPr>
    <w:rPr/>
  </w:style>
  <w:style w:type="paragraph" w:styleId="BalloonText">
    <w:name w:val="Balloon Text"/>
    <w:basedOn w:val="Normal"/>
    <w:link w:val="BalloonTextChar"/>
    <w:semiHidden/>
    <w:qFormat/>
    <w:rsid w:val="00a10d4b"/>
    <w:pPr/>
    <w:rPr>
      <w:rFonts w:ascii="Tahoma" w:hAnsi="Tahoma" w:cs="Tahoma"/>
      <w:sz w:val="16"/>
      <w:szCs w:val="16"/>
    </w:rPr>
  </w:style>
  <w:style w:type="paragraph" w:styleId="ESALogo" w:customStyle="1">
    <w:name w:val="ESA-Logo"/>
    <w:basedOn w:val="Normal"/>
    <w:semiHidden/>
    <w:qFormat/>
    <w:rsid w:val="00a10d4b"/>
    <w:pPr>
      <w:spacing w:lineRule="auto" w:line="240" w:before="0" w:after="120"/>
      <w:jc w:val="right"/>
    </w:pPr>
    <w:rPr/>
  </w:style>
  <w:style w:type="paragraph" w:styleId="Sitename" w:customStyle="1">
    <w:name w:val="Sitename"/>
    <w:basedOn w:val="Normal"/>
    <w:semiHidden/>
    <w:qFormat/>
    <w:rsid w:val="00a10d4b"/>
    <w:pPr>
      <w:spacing w:lineRule="atLeast" w:line="400" w:before="227" w:after="227"/>
      <w:ind w:right="-57" w:hanging="0"/>
      <w:jc w:val="right"/>
    </w:pPr>
    <w:rPr>
      <w:rFonts w:ascii="NotesStyle-BoldTf" w:hAnsi="NotesStyle-BoldTf"/>
      <w:color w:val="98979C"/>
      <w:sz w:val="40"/>
      <w:szCs w:val="40"/>
    </w:rPr>
  </w:style>
  <w:style w:type="paragraph" w:styleId="Classification" w:customStyle="1">
    <w:name w:val="Classification"/>
    <w:basedOn w:val="Normal"/>
    <w:next w:val="Normal"/>
    <w:semiHidden/>
    <w:qFormat/>
    <w:rsid w:val="00a10d4b"/>
    <w:pPr/>
    <w:rPr>
      <w:rFonts w:ascii="NotesEsa" w:hAnsi="NotesEsa"/>
      <w:sz w:val="20"/>
    </w:rPr>
  </w:style>
  <w:style w:type="paragraph" w:styleId="ESAAddress" w:customStyle="1">
    <w:name w:val="ESA-Address"/>
    <w:basedOn w:val="Normal"/>
    <w:semiHidden/>
    <w:qFormat/>
    <w:rsid w:val="00a10d4b"/>
    <w:pPr>
      <w:spacing w:lineRule="auto" w:line="240"/>
      <w:jc w:val="right"/>
    </w:pPr>
    <w:rPr>
      <w:rFonts w:ascii="NotesEsa" w:hAnsi="NotesEsa"/>
      <w:sz w:val="16"/>
      <w:szCs w:val="16"/>
    </w:rPr>
  </w:style>
  <w:style w:type="paragraph" w:styleId="ESAFooterText" w:customStyle="1">
    <w:name w:val="ESAFooterText"/>
    <w:basedOn w:val="Normal"/>
    <w:semiHidden/>
    <w:qFormat/>
    <w:rsid w:val="00a10d4b"/>
    <w:pPr/>
    <w:rPr>
      <w:sz w:val="16"/>
      <w:szCs w:val="16"/>
    </w:rPr>
  </w:style>
  <w:style w:type="paragraph" w:styleId="MeetingDataNoSpell" w:customStyle="1">
    <w:name w:val="MeetingDataNoSpell"/>
    <w:basedOn w:val="MEETINGData"/>
    <w:link w:val="MeetingDataNoSpellChar"/>
    <w:semiHidden/>
    <w:qFormat/>
    <w:rsid w:val="00a10d4b"/>
    <w:pPr/>
    <w:rPr/>
  </w:style>
  <w:style w:type="paragraph" w:styleId="DocumentType" w:customStyle="1">
    <w:name w:val="Document Type"/>
    <w:basedOn w:val="Normal"/>
    <w:semiHidden/>
    <w:qFormat/>
    <w:rsid w:val="00a10d4b"/>
    <w:pPr>
      <w:spacing w:lineRule="auto" w:line="240"/>
      <w:ind w:right="-54" w:hanging="0"/>
    </w:pPr>
    <w:rPr>
      <w:rFonts w:ascii="NotesStyle-BoldTf" w:hAnsi="NotesStyle-BoldTf"/>
      <w:caps/>
      <w:color w:val="4B4B4D"/>
      <w:sz w:val="56"/>
    </w:rPr>
  </w:style>
  <w:style w:type="paragraph" w:styleId="Title">
    <w:name w:val="Title"/>
    <w:basedOn w:val="Normal"/>
    <w:next w:val="Normal"/>
    <w:link w:val="TitleChar"/>
    <w:semiHidden/>
    <w:qFormat/>
    <w:rsid w:val="00a10d4b"/>
    <w:pPr>
      <w:spacing w:lineRule="auto" w:line="240"/>
    </w:pPr>
    <w:rPr>
      <w:sz w:val="36"/>
    </w:rPr>
  </w:style>
  <w:style w:type="paragraph" w:styleId="Footer">
    <w:name w:val="Footer"/>
    <w:basedOn w:val="Normal"/>
    <w:link w:val="FooterChar"/>
    <w:semiHidden/>
    <w:rsid w:val="00a10d4b"/>
    <w:pPr>
      <w:tabs>
        <w:tab w:val="center" w:pos="4153" w:leader="none"/>
        <w:tab w:val="right" w:pos="8306" w:leader="none"/>
      </w:tabs>
    </w:pPr>
    <w:rPr>
      <w:sz w:val="16"/>
    </w:rPr>
  </w:style>
  <w:style w:type="paragraph" w:styleId="TOCHeading">
    <w:name w:val="TOC Heading"/>
    <w:basedOn w:val="Normal"/>
    <w:next w:val="Normal"/>
    <w:uiPriority w:val="39"/>
    <w:semiHidden/>
    <w:unhideWhenUsed/>
    <w:qFormat/>
    <w:rsid w:val="00a10d4b"/>
    <w:pPr>
      <w:spacing w:lineRule="exact" w:line="240" w:before="240" w:after="240"/>
    </w:pPr>
    <w:rPr>
      <w:b/>
      <w:sz w:val="18"/>
    </w:rPr>
  </w:style>
  <w:style w:type="paragraph" w:styleId="Appendix" w:customStyle="1">
    <w:name w:val="Appendix"/>
    <w:basedOn w:val="Heading1"/>
    <w:next w:val="Normal"/>
    <w:semiHidden/>
    <w:qFormat/>
    <w:rsid w:val="00a10d4b"/>
    <w:pPr>
      <w:keepNext/>
      <w:numPr>
        <w:ilvl w:val="0"/>
        <w:numId w:val="0"/>
      </w:numPr>
      <w:spacing w:before="0" w:after="240"/>
      <w:outlineLvl w:val="8"/>
    </w:pPr>
    <w:rPr>
      <w:szCs w:val="20"/>
    </w:rPr>
  </w:style>
  <w:style w:type="paragraph" w:styleId="DataLabelLarge" w:customStyle="1">
    <w:name w:val="Data Label Large"/>
    <w:basedOn w:val="Normal"/>
    <w:uiPriority w:val="19"/>
    <w:qFormat/>
    <w:rsid w:val="00a10d4b"/>
    <w:pPr/>
    <w:rPr>
      <w:b/>
    </w:rPr>
  </w:style>
  <w:style w:type="paragraph" w:styleId="ESALogo2" w:customStyle="1">
    <w:name w:val="ESA-Logo2"/>
    <w:basedOn w:val="ESALogo"/>
    <w:semiHidden/>
    <w:qFormat/>
    <w:rsid w:val="00a10d4b"/>
    <w:pPr>
      <w:spacing w:before="0" w:after="360"/>
    </w:pPr>
    <w:rPr/>
  </w:style>
  <w:style w:type="paragraph" w:styleId="DataLabel" w:customStyle="1">
    <w:name w:val="Data Label"/>
    <w:link w:val="DataLabelChar"/>
    <w:uiPriority w:val="19"/>
    <w:qFormat/>
    <w:rsid w:val="00a10d4b"/>
    <w:pPr>
      <w:widowControl/>
      <w:tabs>
        <w:tab w:val="left" w:pos="3960" w:leader="none"/>
        <w:tab w:val="left" w:pos="4860" w:leader="none"/>
        <w:tab w:val="left" w:pos="6840" w:leader="none"/>
      </w:tabs>
      <w:bidi w:val="0"/>
      <w:spacing w:lineRule="exact" w:line="240"/>
      <w:jc w:val="left"/>
    </w:pPr>
    <w:rPr>
      <w:rFonts w:cs="Georgia" w:ascii="Georgia" w:hAnsi="Georgia" w:eastAsia="Times New Roman"/>
      <w:b/>
      <w:color w:val="211E1E"/>
      <w:sz w:val="18"/>
      <w:szCs w:val="18"/>
      <w:lang w:val="en-GB" w:eastAsia="it-IT" w:bidi="ar-SA"/>
    </w:rPr>
  </w:style>
  <w:style w:type="paragraph" w:styleId="NoSpell" w:customStyle="1">
    <w:name w:val="No Spell"/>
    <w:basedOn w:val="DataLabel"/>
    <w:link w:val="NoSpellChar"/>
    <w:uiPriority w:val="19"/>
    <w:qFormat/>
    <w:rsid w:val="00a10d4b"/>
    <w:pPr>
      <w:tabs>
        <w:tab w:val="left" w:pos="1620" w:leader="none"/>
      </w:tabs>
      <w:jc w:val="both"/>
    </w:pPr>
    <w:rPr>
      <w:b w:val="false"/>
    </w:rPr>
  </w:style>
  <w:style w:type="paragraph" w:styleId="Subheading" w:customStyle="1">
    <w:name w:val="Subheading"/>
    <w:basedOn w:val="Normal"/>
    <w:uiPriority w:val="9"/>
    <w:qFormat/>
    <w:rsid w:val="00a10d4b"/>
    <w:pPr/>
    <w:rPr>
      <w:rFonts w:cs="Arial"/>
      <w:u w:val="single"/>
    </w:rPr>
  </w:style>
  <w:style w:type="paragraph" w:styleId="TableTitle" w:customStyle="1">
    <w:name w:val="Table Title"/>
    <w:basedOn w:val="Normal"/>
    <w:semiHidden/>
    <w:qFormat/>
    <w:rsid w:val="00a10d4b"/>
    <w:pPr>
      <w:spacing w:lineRule="auto" w:line="240"/>
    </w:pPr>
    <w:rPr>
      <w:rFonts w:ascii="NotesStyle-BoldTf" w:hAnsi="NotesStyle-BoldTf"/>
      <w:caps/>
      <w:color w:val="4B4B4D"/>
      <w:sz w:val="52"/>
    </w:rPr>
  </w:style>
  <w:style w:type="paragraph" w:styleId="ComplimentaryClose">
    <w:name w:val="Salutation"/>
    <w:basedOn w:val="Normal"/>
    <w:next w:val="Normal"/>
    <w:link w:val="SalutationChar"/>
    <w:semiHidden/>
    <w:rsid w:val="00a10d4b"/>
    <w:pPr/>
    <w:rPr/>
  </w:style>
  <w:style w:type="paragraph" w:styleId="Envelopeaddress">
    <w:name w:val="envelope address"/>
    <w:basedOn w:val="Normal"/>
    <w:semiHidden/>
    <w:unhideWhenUsed/>
    <w:qFormat/>
    <w:rsid w:val="00a10d4b"/>
    <w:pPr>
      <w:spacing w:lineRule="auto" w:line="240"/>
      <w:ind w:left="2880" w:hanging="0"/>
    </w:pPr>
    <w:rPr>
      <w:rFonts w:ascii="Calibri" w:hAnsi="Calibri" w:eastAsia="ＭＳ ゴシック" w:cs="" w:asciiTheme="majorHAnsi" w:cstheme="majorBidi" w:eastAsiaTheme="majorEastAsia" w:hAnsiTheme="majorHAnsi"/>
    </w:rPr>
  </w:style>
  <w:style w:type="paragraph" w:styleId="Closing">
    <w:name w:val="Closing"/>
    <w:basedOn w:val="Normal"/>
    <w:link w:val="ClosingChar"/>
    <w:semiHidden/>
    <w:unhideWhenUsed/>
    <w:qFormat/>
    <w:rsid w:val="00a10d4b"/>
    <w:pPr>
      <w:spacing w:lineRule="auto" w:line="240"/>
      <w:ind w:left="4252" w:hanging="0"/>
    </w:pPr>
    <w:rPr/>
  </w:style>
  <w:style w:type="paragraph" w:styleId="Envelopereturn">
    <w:name w:val="envelope return"/>
    <w:basedOn w:val="Normal"/>
    <w:semiHidden/>
    <w:unhideWhenUsed/>
    <w:qFormat/>
    <w:rsid w:val="00a10d4b"/>
    <w:pPr>
      <w:spacing w:lineRule="auto" w:line="240"/>
    </w:pPr>
    <w:rPr>
      <w:rFonts w:ascii="Calibri" w:hAnsi="Calibri" w:eastAsia="ＭＳ ゴシック" w:cs="" w:asciiTheme="majorHAnsi" w:cstheme="majorBidi" w:eastAsiaTheme="majorEastAsia" w:hAnsiTheme="majorHAnsi"/>
      <w:sz w:val="20"/>
      <w:szCs w:val="20"/>
    </w:rPr>
  </w:style>
  <w:style w:type="paragraph" w:styleId="MessageHeader">
    <w:name w:val="Message Header"/>
    <w:basedOn w:val="Normal"/>
    <w:link w:val="MessageHeaderChar"/>
    <w:semiHidden/>
    <w:unhideWhenUsed/>
    <w:qFormat/>
    <w:rsid w:val="00a10d4b"/>
    <w:pPr>
      <w:pBdr>
        <w:top w:val="single" w:sz="6" w:space="1" w:color="00000A"/>
        <w:left w:val="single" w:sz="6" w:space="1" w:color="00000A"/>
        <w:bottom w:val="single" w:sz="6" w:space="1" w:color="00000A"/>
        <w:right w:val="single" w:sz="6" w:space="1" w:color="00000A"/>
      </w:pBdr>
      <w:shd w:val="pct20" w:color="auto" w:fill="auto"/>
      <w:spacing w:lineRule="auto" w:line="240"/>
      <w:ind w:left="1134" w:hanging="1134"/>
    </w:pPr>
    <w:rPr>
      <w:rFonts w:ascii="Calibri" w:hAnsi="Calibri" w:eastAsia="ＭＳ ゴシック" w:cs="" w:asciiTheme="majorHAnsi" w:cstheme="majorBidi" w:eastAsiaTheme="majorEastAsia" w:hAnsiTheme="majorHAnsi"/>
    </w:rPr>
  </w:style>
  <w:style w:type="paragraph" w:styleId="Bibliography">
    <w:name w:val="Bibliography"/>
    <w:basedOn w:val="Normal"/>
    <w:next w:val="Normal"/>
    <w:uiPriority w:val="37"/>
    <w:semiHidden/>
    <w:unhideWhenUsed/>
    <w:qFormat/>
    <w:rsid w:val="00a10d4b"/>
    <w:pPr/>
    <w:rPr/>
  </w:style>
  <w:style w:type="paragraph" w:styleId="Caption1">
    <w:name w:val="caption"/>
    <w:basedOn w:val="Normal"/>
    <w:next w:val="Normal"/>
    <w:semiHidden/>
    <w:unhideWhenUsed/>
    <w:qFormat/>
    <w:rsid w:val="00a10d4b"/>
    <w:pPr>
      <w:spacing w:lineRule="auto" w:line="240" w:before="0" w:after="200"/>
    </w:pPr>
    <w:rPr>
      <w:b/>
      <w:bCs/>
      <w:color w:val="4F81BD" w:themeColor="accent1"/>
      <w:sz w:val="18"/>
      <w:szCs w:val="18"/>
    </w:rPr>
  </w:style>
  <w:style w:type="paragraph" w:styleId="BlockText">
    <w:name w:val="Block Text"/>
    <w:basedOn w:val="Normal"/>
    <w:semiHidden/>
    <w:unhideWhenUsed/>
    <w:qFormat/>
    <w:rsid w:val="00a10d4b"/>
    <w:pPr>
      <w:pBdr>
        <w:top w:val="single" w:sz="2" w:space="10" w:color="4F81BD"/>
        <w:left w:val="single" w:sz="2" w:space="10" w:color="4F81BD"/>
        <w:bottom w:val="single" w:sz="2" w:space="10" w:color="4F81BD"/>
        <w:right w:val="single" w:sz="2" w:space="10" w:color="4F81BD"/>
      </w:pBdr>
      <w:ind w:left="1152" w:right="1152" w:hanging="0"/>
    </w:pPr>
    <w:rPr>
      <w:rFonts w:ascii="Cambria" w:hAnsi="Cambria" w:eastAsia="ＭＳ 明朝" w:asciiTheme="minorHAnsi" w:eastAsiaTheme="minorEastAsia" w:hAnsiTheme="minorHAnsi"/>
      <w:i/>
      <w:iCs/>
      <w:color w:val="4F81BD" w:themeColor="accent1"/>
    </w:rPr>
  </w:style>
  <w:style w:type="paragraph" w:styleId="Tableofauthorities">
    <w:name w:val="table of authorities"/>
    <w:basedOn w:val="Normal"/>
    <w:next w:val="Normal"/>
    <w:semiHidden/>
    <w:unhideWhenUsed/>
    <w:qFormat/>
    <w:rsid w:val="00a10d4b"/>
    <w:pPr>
      <w:ind w:left="240" w:hanging="240"/>
    </w:pPr>
    <w:rPr/>
  </w:style>
  <w:style w:type="paragraph" w:styleId="Quote">
    <w:name w:val="Quote"/>
    <w:basedOn w:val="Normal"/>
    <w:next w:val="Normal"/>
    <w:link w:val="QuoteChar"/>
    <w:uiPriority w:val="29"/>
    <w:semiHidden/>
    <w:qFormat/>
    <w:rsid w:val="00a10d4b"/>
    <w:pPr/>
    <w:rPr>
      <w:i/>
      <w:iCs/>
      <w:color w:val="000000" w:themeColor="text1"/>
    </w:rPr>
  </w:style>
  <w:style w:type="paragraph" w:styleId="Date">
    <w:name w:val="Date"/>
    <w:basedOn w:val="Normal"/>
    <w:next w:val="Normal"/>
    <w:link w:val="DateChar"/>
    <w:semiHidden/>
    <w:qFormat/>
    <w:rsid w:val="00a10d4b"/>
    <w:pPr/>
    <w:rPr/>
  </w:style>
  <w:style w:type="paragraph" w:styleId="DocumentMap">
    <w:name w:val="Document Map"/>
    <w:basedOn w:val="Normal"/>
    <w:link w:val="DocumentMapChar"/>
    <w:semiHidden/>
    <w:unhideWhenUsed/>
    <w:qFormat/>
    <w:rsid w:val="00a10d4b"/>
    <w:pPr>
      <w:spacing w:lineRule="auto" w:line="240"/>
    </w:pPr>
    <w:rPr>
      <w:rFonts w:ascii="Tahoma" w:hAnsi="Tahoma" w:cs="Tahoma"/>
      <w:sz w:val="16"/>
      <w:szCs w:val="16"/>
    </w:rPr>
  </w:style>
  <w:style w:type="paragraph" w:styleId="IntenseQuote">
    <w:name w:val="Intense Quote"/>
    <w:basedOn w:val="Normal"/>
    <w:next w:val="Normal"/>
    <w:link w:val="IntenseQuoteChar"/>
    <w:uiPriority w:val="30"/>
    <w:semiHidden/>
    <w:qFormat/>
    <w:rsid w:val="00a10d4b"/>
    <w:pPr>
      <w:pBdr>
        <w:bottom w:val="single" w:sz="4" w:space="4" w:color="4F81BD"/>
      </w:pBdr>
      <w:spacing w:before="200" w:after="280"/>
      <w:ind w:left="936" w:right="936" w:hanging="0"/>
    </w:pPr>
    <w:rPr>
      <w:b/>
      <w:bCs/>
      <w:i/>
      <w:iCs/>
      <w:color w:val="4F81BD" w:themeColor="accent1"/>
    </w:rPr>
  </w:style>
  <w:style w:type="paragraph" w:styleId="Endnotetext">
    <w:name w:val="endnote text"/>
    <w:basedOn w:val="Normal"/>
    <w:link w:val="EndnoteTextChar"/>
    <w:semiHidden/>
    <w:unhideWhenUsed/>
    <w:qFormat/>
    <w:rsid w:val="00a10d4b"/>
    <w:pPr>
      <w:spacing w:lineRule="auto" w:line="240"/>
    </w:pPr>
    <w:rPr>
      <w:sz w:val="20"/>
      <w:szCs w:val="20"/>
    </w:rPr>
  </w:style>
  <w:style w:type="paragraph" w:styleId="EmailSignature">
    <w:name w:val="E-mail Signature"/>
    <w:basedOn w:val="Normal"/>
    <w:link w:val="E-mailSignatureChar"/>
    <w:semiHidden/>
    <w:unhideWhenUsed/>
    <w:qFormat/>
    <w:rsid w:val="00a10d4b"/>
    <w:pPr>
      <w:spacing w:lineRule="auto" w:line="240"/>
    </w:pPr>
    <w:rPr/>
  </w:style>
  <w:style w:type="paragraph" w:styleId="NoSpacing">
    <w:name w:val="No Spacing"/>
    <w:uiPriority w:val="1"/>
    <w:semiHidden/>
    <w:qFormat/>
    <w:rsid w:val="00a10d4b"/>
    <w:pPr>
      <w:widowControl/>
      <w:bidi w:val="0"/>
      <w:jc w:val="left"/>
    </w:pPr>
    <w:rPr>
      <w:rFonts w:eastAsia="Cambria" w:cs="" w:cstheme="minorBidi" w:eastAsiaTheme="minorHAnsi" w:ascii="Georgia" w:hAnsi="Georgia"/>
      <w:color w:val="auto"/>
      <w:sz w:val="24"/>
      <w:szCs w:val="24"/>
      <w:lang w:val="en-GB" w:eastAsia="en-US" w:bidi="ar-SA"/>
    </w:rPr>
  </w:style>
  <w:style w:type="paragraph" w:styleId="Signature">
    <w:name w:val="Signature"/>
    <w:basedOn w:val="Normal"/>
    <w:link w:val="SignatureChar"/>
    <w:semiHidden/>
    <w:unhideWhenUsed/>
    <w:rsid w:val="00a10d4b"/>
    <w:pPr>
      <w:spacing w:lineRule="auto" w:line="240"/>
      <w:ind w:left="4252" w:hanging="0"/>
    </w:pPr>
    <w:rPr/>
  </w:style>
  <w:style w:type="paragraph" w:styleId="HTMLPreformatted">
    <w:name w:val="HTML Preformatted"/>
    <w:basedOn w:val="Normal"/>
    <w:link w:val="HTMLPreformattedChar"/>
    <w:semiHidden/>
    <w:unhideWhenUsed/>
    <w:qFormat/>
    <w:rsid w:val="00a10d4b"/>
    <w:pPr>
      <w:spacing w:lineRule="auto" w:line="240"/>
    </w:pPr>
    <w:rPr>
      <w:rFonts w:ascii="Consolas" w:hAnsi="Consolas" w:cs="Consolas"/>
      <w:sz w:val="20"/>
      <w:szCs w:val="20"/>
    </w:rPr>
  </w:style>
  <w:style w:type="paragraph" w:styleId="HTMLAddress">
    <w:name w:val="HTML Address"/>
    <w:basedOn w:val="Normal"/>
    <w:link w:val="HTMLAddressChar"/>
    <w:semiHidden/>
    <w:unhideWhenUsed/>
    <w:qFormat/>
    <w:rsid w:val="00a10d4b"/>
    <w:pPr>
      <w:spacing w:lineRule="auto" w:line="240"/>
    </w:pPr>
    <w:rPr>
      <w:i/>
      <w:iCs/>
    </w:rPr>
  </w:style>
  <w:style w:type="paragraph" w:styleId="Index1">
    <w:name w:val="index 1"/>
    <w:basedOn w:val="Normal"/>
    <w:next w:val="Normal"/>
    <w:autoRedefine/>
    <w:semiHidden/>
    <w:unhideWhenUsed/>
    <w:qFormat/>
    <w:rsid w:val="00a10d4b"/>
    <w:pPr>
      <w:spacing w:lineRule="auto" w:line="240"/>
      <w:ind w:left="240" w:hanging="240"/>
    </w:pPr>
    <w:rPr/>
  </w:style>
  <w:style w:type="paragraph" w:styleId="Index2">
    <w:name w:val="index 2"/>
    <w:basedOn w:val="Normal"/>
    <w:next w:val="Normal"/>
    <w:autoRedefine/>
    <w:semiHidden/>
    <w:unhideWhenUsed/>
    <w:qFormat/>
    <w:rsid w:val="00a10d4b"/>
    <w:pPr>
      <w:spacing w:lineRule="auto" w:line="240"/>
      <w:ind w:left="480" w:hanging="240"/>
    </w:pPr>
    <w:rPr/>
  </w:style>
  <w:style w:type="paragraph" w:styleId="Index3">
    <w:name w:val="index 3"/>
    <w:basedOn w:val="Normal"/>
    <w:next w:val="Normal"/>
    <w:autoRedefine/>
    <w:semiHidden/>
    <w:unhideWhenUsed/>
    <w:qFormat/>
    <w:rsid w:val="00a10d4b"/>
    <w:pPr>
      <w:spacing w:lineRule="auto" w:line="240"/>
      <w:ind w:left="720" w:hanging="240"/>
    </w:pPr>
    <w:rPr/>
  </w:style>
  <w:style w:type="paragraph" w:styleId="Index4">
    <w:name w:val="index 4"/>
    <w:basedOn w:val="Normal"/>
    <w:next w:val="Normal"/>
    <w:autoRedefine/>
    <w:semiHidden/>
    <w:unhideWhenUsed/>
    <w:qFormat/>
    <w:rsid w:val="00a10d4b"/>
    <w:pPr>
      <w:spacing w:lineRule="auto" w:line="240"/>
      <w:ind w:left="960" w:hanging="240"/>
    </w:pPr>
    <w:rPr/>
  </w:style>
  <w:style w:type="paragraph" w:styleId="Index5">
    <w:name w:val="index 5"/>
    <w:basedOn w:val="Normal"/>
    <w:next w:val="Normal"/>
    <w:autoRedefine/>
    <w:semiHidden/>
    <w:unhideWhenUsed/>
    <w:qFormat/>
    <w:rsid w:val="00a10d4b"/>
    <w:pPr>
      <w:spacing w:lineRule="auto" w:line="240"/>
      <w:ind w:left="1200" w:hanging="240"/>
    </w:pPr>
    <w:rPr/>
  </w:style>
  <w:style w:type="paragraph" w:styleId="Index6">
    <w:name w:val="index 6"/>
    <w:basedOn w:val="Normal"/>
    <w:next w:val="Normal"/>
    <w:autoRedefine/>
    <w:semiHidden/>
    <w:unhideWhenUsed/>
    <w:qFormat/>
    <w:rsid w:val="00a10d4b"/>
    <w:pPr>
      <w:spacing w:lineRule="auto" w:line="240"/>
      <w:ind w:left="1440" w:hanging="240"/>
    </w:pPr>
    <w:rPr/>
  </w:style>
  <w:style w:type="paragraph" w:styleId="Index7">
    <w:name w:val="index 7"/>
    <w:basedOn w:val="Normal"/>
    <w:next w:val="Normal"/>
    <w:autoRedefine/>
    <w:semiHidden/>
    <w:unhideWhenUsed/>
    <w:qFormat/>
    <w:rsid w:val="00a10d4b"/>
    <w:pPr>
      <w:spacing w:lineRule="auto" w:line="240"/>
      <w:ind w:left="1680" w:hanging="240"/>
    </w:pPr>
    <w:rPr/>
  </w:style>
  <w:style w:type="paragraph" w:styleId="Index8">
    <w:name w:val="index 8"/>
    <w:basedOn w:val="Normal"/>
    <w:next w:val="Normal"/>
    <w:autoRedefine/>
    <w:semiHidden/>
    <w:unhideWhenUsed/>
    <w:qFormat/>
    <w:rsid w:val="00a10d4b"/>
    <w:pPr>
      <w:spacing w:lineRule="auto" w:line="240"/>
      <w:ind w:left="1920" w:hanging="240"/>
    </w:pPr>
    <w:rPr/>
  </w:style>
  <w:style w:type="paragraph" w:styleId="Index9">
    <w:name w:val="index 9"/>
    <w:basedOn w:val="Normal"/>
    <w:next w:val="Normal"/>
    <w:autoRedefine/>
    <w:semiHidden/>
    <w:unhideWhenUsed/>
    <w:qFormat/>
    <w:rsid w:val="00a10d4b"/>
    <w:pPr>
      <w:spacing w:lineRule="auto" w:line="240"/>
      <w:ind w:left="2160" w:hanging="240"/>
    </w:pPr>
    <w:rPr/>
  </w:style>
  <w:style w:type="paragraph" w:styleId="Indexheading">
    <w:name w:val="index heading"/>
    <w:basedOn w:val="Normal"/>
    <w:semiHidden/>
    <w:unhideWhenUsed/>
    <w:qFormat/>
    <w:rsid w:val="00a10d4b"/>
    <w:pPr/>
    <w:rPr>
      <w:rFonts w:ascii="Calibri" w:hAnsi="Calibri" w:eastAsia="ＭＳ ゴシック" w:cs="" w:asciiTheme="majorHAnsi" w:cstheme="majorBidi" w:eastAsiaTheme="majorEastAsia" w:hAnsiTheme="majorHAnsi"/>
      <w:b/>
      <w:bCs/>
    </w:rPr>
  </w:style>
  <w:style w:type="paragraph" w:styleId="Toaheading">
    <w:name w:val="toa heading"/>
    <w:basedOn w:val="Normal"/>
    <w:next w:val="Normal"/>
    <w:semiHidden/>
    <w:unhideWhenUsed/>
    <w:qFormat/>
    <w:rsid w:val="00a10d4b"/>
    <w:pPr>
      <w:spacing w:before="120" w:after="0"/>
    </w:pPr>
    <w:rPr>
      <w:rFonts w:ascii="Calibri" w:hAnsi="Calibri" w:eastAsia="ＭＳ ゴシック" w:cs="" w:asciiTheme="majorHAnsi" w:cstheme="majorBidi" w:eastAsiaTheme="majorEastAsia" w:hAnsiTheme="majorHAnsi"/>
      <w:b/>
      <w:bCs/>
    </w:rPr>
  </w:style>
  <w:style w:type="paragraph" w:styleId="Header">
    <w:name w:val="Header"/>
    <w:basedOn w:val="Normal"/>
    <w:link w:val="HeaderChar"/>
    <w:semiHidden/>
    <w:unhideWhenUsed/>
    <w:rsid w:val="00a10d4b"/>
    <w:pPr>
      <w:tabs>
        <w:tab w:val="center" w:pos="4536" w:leader="none"/>
        <w:tab w:val="right" w:pos="9072" w:leader="none"/>
      </w:tabs>
      <w:spacing w:lineRule="auto" w:line="240"/>
    </w:pPr>
    <w:rPr/>
  </w:style>
  <w:style w:type="paragraph" w:styleId="List2">
    <w:name w:val="List Bullet 3"/>
    <w:basedOn w:val="Normal"/>
    <w:semiHidden/>
    <w:unhideWhenUsed/>
    <w:rsid w:val="00a10d4b"/>
    <w:pPr>
      <w:spacing w:before="0" w:after="0"/>
      <w:ind w:left="566" w:hanging="283"/>
      <w:contextualSpacing/>
    </w:pPr>
    <w:rPr/>
  </w:style>
  <w:style w:type="paragraph" w:styleId="List3">
    <w:name w:val="List Bullet 4"/>
    <w:basedOn w:val="Normal"/>
    <w:semiHidden/>
    <w:unhideWhenUsed/>
    <w:rsid w:val="00a10d4b"/>
    <w:pPr>
      <w:spacing w:before="0" w:after="0"/>
      <w:ind w:left="849" w:hanging="283"/>
      <w:contextualSpacing/>
    </w:pPr>
    <w:rPr/>
  </w:style>
  <w:style w:type="paragraph" w:styleId="List4">
    <w:name w:val="List Bullet 5"/>
    <w:basedOn w:val="Normal"/>
    <w:semiHidden/>
    <w:rsid w:val="00a10d4b"/>
    <w:pPr>
      <w:spacing w:before="0" w:after="0"/>
      <w:ind w:left="1132" w:hanging="283"/>
      <w:contextualSpacing/>
    </w:pPr>
    <w:rPr/>
  </w:style>
  <w:style w:type="paragraph" w:styleId="List5">
    <w:name w:val="List Number"/>
    <w:basedOn w:val="Normal"/>
    <w:semiHidden/>
    <w:rsid w:val="00a10d4b"/>
    <w:pPr>
      <w:spacing w:before="0" w:after="0"/>
      <w:ind w:left="1415" w:hanging="283"/>
      <w:contextualSpacing/>
    </w:pPr>
    <w:rPr/>
  </w:style>
  <w:style w:type="paragraph" w:styleId="Tableoffigures">
    <w:name w:val="table of figures"/>
    <w:basedOn w:val="Normal"/>
    <w:next w:val="Normal"/>
    <w:semiHidden/>
    <w:unhideWhenUsed/>
    <w:qFormat/>
    <w:rsid w:val="00a10d4b"/>
    <w:pPr/>
    <w:rPr/>
  </w:style>
  <w:style w:type="paragraph" w:styleId="ListBullet">
    <w:name w:val="List Bullet"/>
    <w:basedOn w:val="Normal"/>
    <w:semiHidden/>
    <w:unhideWhenUsed/>
    <w:qFormat/>
    <w:rsid w:val="00a10d4b"/>
    <w:pPr>
      <w:spacing w:before="0" w:after="0"/>
      <w:contextualSpacing/>
    </w:pPr>
    <w:rPr/>
  </w:style>
  <w:style w:type="paragraph" w:styleId="ListBullet2">
    <w:name w:val="List Bullet 2"/>
    <w:basedOn w:val="Normal"/>
    <w:semiHidden/>
    <w:unhideWhenUsed/>
    <w:qFormat/>
    <w:rsid w:val="00a10d4b"/>
    <w:pPr>
      <w:spacing w:before="0" w:after="0"/>
      <w:contextualSpacing/>
    </w:pPr>
    <w:rPr/>
  </w:style>
  <w:style w:type="paragraph" w:styleId="ListBullet3">
    <w:name w:val="List Bullet 3"/>
    <w:basedOn w:val="Normal"/>
    <w:semiHidden/>
    <w:unhideWhenUsed/>
    <w:qFormat/>
    <w:rsid w:val="00a10d4b"/>
    <w:pPr>
      <w:spacing w:before="0" w:after="0"/>
      <w:contextualSpacing/>
    </w:pPr>
    <w:rPr/>
  </w:style>
  <w:style w:type="paragraph" w:styleId="ListBullet4">
    <w:name w:val="List Bullet 4"/>
    <w:basedOn w:val="Normal"/>
    <w:semiHidden/>
    <w:unhideWhenUsed/>
    <w:qFormat/>
    <w:rsid w:val="00a10d4b"/>
    <w:pPr>
      <w:spacing w:before="0" w:after="0"/>
      <w:contextualSpacing/>
    </w:pPr>
    <w:rPr/>
  </w:style>
  <w:style w:type="paragraph" w:styleId="ListBullet5">
    <w:name w:val="List Bullet 5"/>
    <w:basedOn w:val="Normal"/>
    <w:semiHidden/>
    <w:unhideWhenUsed/>
    <w:qFormat/>
    <w:rsid w:val="00a10d4b"/>
    <w:pPr>
      <w:spacing w:before="0" w:after="0"/>
      <w:contextualSpacing/>
    </w:pPr>
    <w:rPr/>
  </w:style>
  <w:style w:type="paragraph" w:styleId="ListParagraph">
    <w:name w:val="List Paragraph"/>
    <w:basedOn w:val="Normal"/>
    <w:uiPriority w:val="34"/>
    <w:semiHidden/>
    <w:qFormat/>
    <w:rsid w:val="00a10d4b"/>
    <w:pPr>
      <w:spacing w:before="0" w:after="0"/>
      <w:ind w:left="720" w:hanging="0"/>
      <w:contextualSpacing/>
    </w:pPr>
    <w:rPr/>
  </w:style>
  <w:style w:type="paragraph" w:styleId="ListNumber">
    <w:name w:val="List Number"/>
    <w:basedOn w:val="Normal"/>
    <w:semiHidden/>
    <w:qFormat/>
    <w:rsid w:val="00a10d4b"/>
    <w:pPr>
      <w:spacing w:before="0" w:after="0"/>
      <w:contextualSpacing/>
    </w:pPr>
    <w:rPr/>
  </w:style>
  <w:style w:type="paragraph" w:styleId="ListNumber2">
    <w:name w:val="List Number 2"/>
    <w:basedOn w:val="Normal"/>
    <w:semiHidden/>
    <w:unhideWhenUsed/>
    <w:qFormat/>
    <w:rsid w:val="00a10d4b"/>
    <w:pPr>
      <w:spacing w:before="0" w:after="0"/>
      <w:contextualSpacing/>
    </w:pPr>
    <w:rPr/>
  </w:style>
  <w:style w:type="paragraph" w:styleId="ListNumber3">
    <w:name w:val="List Number 3"/>
    <w:basedOn w:val="Normal"/>
    <w:semiHidden/>
    <w:unhideWhenUsed/>
    <w:qFormat/>
    <w:rsid w:val="00a10d4b"/>
    <w:pPr>
      <w:spacing w:before="0" w:after="0"/>
      <w:contextualSpacing/>
    </w:pPr>
    <w:rPr/>
  </w:style>
  <w:style w:type="paragraph" w:styleId="ListNumber4">
    <w:name w:val="List Number 4"/>
    <w:basedOn w:val="Normal"/>
    <w:semiHidden/>
    <w:unhideWhenUsed/>
    <w:qFormat/>
    <w:rsid w:val="00a10d4b"/>
    <w:pPr>
      <w:spacing w:before="0" w:after="0"/>
      <w:contextualSpacing/>
    </w:pPr>
    <w:rPr/>
  </w:style>
  <w:style w:type="paragraph" w:styleId="ListNumber5">
    <w:name w:val="List Number 5"/>
    <w:basedOn w:val="Normal"/>
    <w:semiHidden/>
    <w:unhideWhenUsed/>
    <w:qFormat/>
    <w:rsid w:val="00a10d4b"/>
    <w:pPr>
      <w:spacing w:before="0" w:after="0"/>
      <w:contextualSpacing/>
    </w:pPr>
    <w:rPr/>
  </w:style>
  <w:style w:type="paragraph" w:styleId="ListContinue">
    <w:name w:val="List Continue"/>
    <w:basedOn w:val="Normal"/>
    <w:semiHidden/>
    <w:unhideWhenUsed/>
    <w:qFormat/>
    <w:rsid w:val="00a10d4b"/>
    <w:pPr>
      <w:spacing w:before="0" w:after="120"/>
      <w:ind w:left="283" w:hanging="0"/>
      <w:contextualSpacing/>
    </w:pPr>
    <w:rPr/>
  </w:style>
  <w:style w:type="paragraph" w:styleId="ListContinue2">
    <w:name w:val="List Continue 2"/>
    <w:basedOn w:val="Normal"/>
    <w:semiHidden/>
    <w:unhideWhenUsed/>
    <w:qFormat/>
    <w:rsid w:val="00a10d4b"/>
    <w:pPr>
      <w:spacing w:before="0" w:after="120"/>
      <w:ind w:left="566" w:hanging="0"/>
      <w:contextualSpacing/>
    </w:pPr>
    <w:rPr/>
  </w:style>
  <w:style w:type="paragraph" w:styleId="ListContinue3">
    <w:name w:val="List Continue 3"/>
    <w:basedOn w:val="Normal"/>
    <w:semiHidden/>
    <w:unhideWhenUsed/>
    <w:qFormat/>
    <w:rsid w:val="00a10d4b"/>
    <w:pPr>
      <w:spacing w:before="0" w:after="120"/>
      <w:ind w:left="849" w:hanging="0"/>
      <w:contextualSpacing/>
    </w:pPr>
    <w:rPr/>
  </w:style>
  <w:style w:type="paragraph" w:styleId="ListContinue4">
    <w:name w:val="List Continue 4"/>
    <w:basedOn w:val="Normal"/>
    <w:semiHidden/>
    <w:unhideWhenUsed/>
    <w:qFormat/>
    <w:rsid w:val="00a10d4b"/>
    <w:pPr>
      <w:spacing w:before="0" w:after="120"/>
      <w:ind w:left="1132" w:hanging="0"/>
      <w:contextualSpacing/>
    </w:pPr>
    <w:rPr/>
  </w:style>
  <w:style w:type="paragraph" w:styleId="ListContinue5">
    <w:name w:val="List Continue 5"/>
    <w:basedOn w:val="Normal"/>
    <w:semiHidden/>
    <w:unhideWhenUsed/>
    <w:qFormat/>
    <w:rsid w:val="00a10d4b"/>
    <w:pPr>
      <w:spacing w:before="0" w:after="120"/>
      <w:ind w:left="1415" w:hanging="0"/>
      <w:contextualSpacing/>
    </w:pPr>
    <w:rPr/>
  </w:style>
  <w:style w:type="paragraph" w:styleId="Macro">
    <w:name w:val="macro"/>
    <w:link w:val="MacroTextChar"/>
    <w:semiHidden/>
    <w:unhideWhenUsed/>
    <w:qFormat/>
    <w:rsid w:val="00a10d4b"/>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nsolas" w:hAnsi="Consolas" w:eastAsia="Cambria" w:cs="Consolas" w:eastAsiaTheme="minorHAnsi"/>
      <w:color w:val="auto"/>
      <w:sz w:val="24"/>
      <w:szCs w:val="24"/>
      <w:lang w:val="en-GB" w:eastAsia="en-US" w:bidi="ar-SA"/>
    </w:rPr>
  </w:style>
  <w:style w:type="paragraph" w:styleId="NormalWeb">
    <w:name w:val="Normal (Web)"/>
    <w:basedOn w:val="Normal"/>
    <w:uiPriority w:val="99"/>
    <w:semiHidden/>
    <w:unhideWhenUsed/>
    <w:qFormat/>
    <w:rsid w:val="00a10d4b"/>
    <w:pPr/>
    <w:rPr>
      <w:rFonts w:ascii="Times New Roman" w:hAnsi="Times New Roman"/>
    </w:rPr>
  </w:style>
  <w:style w:type="paragraph" w:styleId="NoteHeading">
    <w:name w:val="Note Heading"/>
    <w:basedOn w:val="Normal"/>
    <w:next w:val="Normal"/>
    <w:link w:val="NoteHeadingChar"/>
    <w:semiHidden/>
    <w:unhideWhenUsed/>
    <w:qFormat/>
    <w:rsid w:val="00a10d4b"/>
    <w:pPr>
      <w:spacing w:lineRule="auto" w:line="240"/>
    </w:pPr>
    <w:rPr/>
  </w:style>
  <w:style w:type="paragraph" w:styleId="Subtitle">
    <w:name w:val="Subtitle"/>
    <w:basedOn w:val="Normal"/>
    <w:next w:val="Normal"/>
    <w:link w:val="SubtitleChar"/>
    <w:semiHidden/>
    <w:qFormat/>
    <w:rsid w:val="00a10d4b"/>
    <w:pPr/>
    <w:rPr>
      <w:rFonts w:ascii="Calibri" w:hAnsi="Calibri" w:eastAsia="ＭＳ ゴシック" w:cs="" w:asciiTheme="majorHAnsi" w:cstheme="majorBidi" w:eastAsiaTheme="majorEastAsia" w:hAnsiTheme="majorHAnsi"/>
      <w:i/>
      <w:iCs/>
      <w:color w:val="4F81BD" w:themeColor="accent1"/>
      <w:spacing w:val="15"/>
    </w:rPr>
  </w:style>
  <w:style w:type="paragraph" w:styleId="Annotationtext">
    <w:name w:val="annotation text"/>
    <w:basedOn w:val="Normal"/>
    <w:link w:val="CommentTextChar"/>
    <w:semiHidden/>
    <w:unhideWhenUsed/>
    <w:qFormat/>
    <w:rsid w:val="00a10d4b"/>
    <w:pPr>
      <w:spacing w:lineRule="auto" w:line="240"/>
    </w:pPr>
    <w:rPr>
      <w:sz w:val="20"/>
      <w:szCs w:val="20"/>
    </w:rPr>
  </w:style>
  <w:style w:type="paragraph" w:styleId="Annotationsubject">
    <w:name w:val="annotation subject"/>
    <w:basedOn w:val="Annotationtext"/>
    <w:link w:val="CommentSubjectChar"/>
    <w:semiHidden/>
    <w:unhideWhenUsed/>
    <w:qFormat/>
    <w:rsid w:val="00a10d4b"/>
    <w:pPr/>
    <w:rPr>
      <w:b/>
      <w:bCs/>
    </w:rPr>
  </w:style>
  <w:style w:type="paragraph" w:styleId="BodyText2">
    <w:name w:val="Body Text 2"/>
    <w:basedOn w:val="Normal"/>
    <w:link w:val="BodyText2Char"/>
    <w:semiHidden/>
    <w:unhideWhenUsed/>
    <w:qFormat/>
    <w:rsid w:val="00a10d4b"/>
    <w:pPr>
      <w:spacing w:lineRule="auto" w:line="480" w:before="0" w:after="120"/>
    </w:pPr>
    <w:rPr/>
  </w:style>
  <w:style w:type="paragraph" w:styleId="BodyText3">
    <w:name w:val="Body Text 3"/>
    <w:basedOn w:val="Normal"/>
    <w:link w:val="BodyText3Char"/>
    <w:semiHidden/>
    <w:unhideWhenUsed/>
    <w:qFormat/>
    <w:rsid w:val="00a10d4b"/>
    <w:pPr>
      <w:spacing w:before="0" w:after="120"/>
    </w:pPr>
    <w:rPr>
      <w:sz w:val="16"/>
      <w:szCs w:val="16"/>
    </w:rPr>
  </w:style>
  <w:style w:type="paragraph" w:styleId="BodyTextIndent">
    <w:name w:val="Body Text Indent"/>
    <w:basedOn w:val="TextBody"/>
    <w:link w:val="BodyTextFirstIndentChar"/>
    <w:semiHidden/>
    <w:qFormat/>
    <w:rsid w:val="00a10d4b"/>
    <w:pPr>
      <w:spacing w:before="0" w:after="0"/>
      <w:ind w:firstLine="360"/>
    </w:pPr>
    <w:rPr/>
  </w:style>
  <w:style w:type="paragraph" w:styleId="TextBodyIndent">
    <w:name w:val="Body Text Indent"/>
    <w:basedOn w:val="Normal"/>
    <w:link w:val="BodyTextIndentChar"/>
    <w:semiHidden/>
    <w:unhideWhenUsed/>
    <w:rsid w:val="00a10d4b"/>
    <w:pPr>
      <w:spacing w:before="0" w:after="120"/>
      <w:ind w:left="283" w:hanging="0"/>
    </w:pPr>
    <w:rPr/>
  </w:style>
  <w:style w:type="paragraph" w:styleId="BodyTextFirstIndent2">
    <w:name w:val="Body Text First Indent 2"/>
    <w:basedOn w:val="TextBodyIndent"/>
    <w:link w:val="BodyTextFirstIndent2Char"/>
    <w:semiHidden/>
    <w:unhideWhenUsed/>
    <w:qFormat/>
    <w:rsid w:val="00a10d4b"/>
    <w:pPr>
      <w:spacing w:before="0" w:after="0"/>
      <w:ind w:left="360" w:firstLine="360"/>
    </w:pPr>
    <w:rPr/>
  </w:style>
  <w:style w:type="paragraph" w:styleId="BodyTextIndent2">
    <w:name w:val="Body Text Indent 2"/>
    <w:basedOn w:val="Normal"/>
    <w:link w:val="BodyTextIndent2Char"/>
    <w:semiHidden/>
    <w:unhideWhenUsed/>
    <w:qFormat/>
    <w:rsid w:val="00a10d4b"/>
    <w:pPr>
      <w:spacing w:lineRule="auto" w:line="480" w:before="0" w:after="120"/>
      <w:ind w:left="283" w:hanging="0"/>
    </w:pPr>
    <w:rPr/>
  </w:style>
  <w:style w:type="paragraph" w:styleId="BodyTextIndent3">
    <w:name w:val="Body Text Indent 3"/>
    <w:basedOn w:val="Normal"/>
    <w:link w:val="BodyTextIndent3Char"/>
    <w:semiHidden/>
    <w:unhideWhenUsed/>
    <w:qFormat/>
    <w:rsid w:val="00a10d4b"/>
    <w:pPr>
      <w:spacing w:before="0" w:after="120"/>
      <w:ind w:left="283" w:hanging="0"/>
    </w:pPr>
    <w:rPr>
      <w:sz w:val="16"/>
      <w:szCs w:val="16"/>
    </w:rPr>
  </w:style>
  <w:style w:type="paragraph" w:styleId="NormalIndent">
    <w:name w:val="Normal Indent"/>
    <w:basedOn w:val="Normal"/>
    <w:semiHidden/>
    <w:unhideWhenUsed/>
    <w:qFormat/>
    <w:rsid w:val="00a10d4b"/>
    <w:pPr>
      <w:ind w:left="708" w:hanging="0"/>
    </w:pPr>
    <w:rPr/>
  </w:style>
  <w:style w:type="paragraph" w:styleId="PlainText">
    <w:name w:val="Plain Text"/>
    <w:basedOn w:val="Normal"/>
    <w:link w:val="PlainTextChar"/>
    <w:semiHidden/>
    <w:unhideWhenUsed/>
    <w:qFormat/>
    <w:rsid w:val="00a10d4b"/>
    <w:pPr>
      <w:spacing w:lineRule="auto" w:line="240"/>
    </w:pPr>
    <w:rPr>
      <w:rFonts w:ascii="Consolas" w:hAnsi="Consolas" w:cs="Consolas"/>
      <w:sz w:val="21"/>
      <w:szCs w:val="21"/>
    </w:rPr>
  </w:style>
  <w:style w:type="paragraph" w:styleId="DataLabelMedium" w:customStyle="1">
    <w:name w:val="Data Label Medium"/>
    <w:basedOn w:val="MEETINGData"/>
    <w:qFormat/>
    <w:rsid w:val="00a10d4b"/>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10d4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ESATable">
    <w:name w:val="ESA Table"/>
    <w:basedOn w:val="TableNormal"/>
    <w:uiPriority w:val="99"/>
    <w:rsid w:val="000a0572"/>
    <w:pPr>
      <w:spacing w:line="240" w:lineRule="auto"/>
    </w:pPr>
    <w:rPr>
      <w:rFonts w:eastAsiaTheme="minorHAnsi" w:cstheme="minorBidi"/>
      <w:lang w:val="nl-NL"/>
    </w:rPr>
    <w:tblPr>
      <w:tblInd w:w="68" w:type="dxa"/>
      <w:tblBorders>
        <w:top w:val="single" w:color="auto" w:sz="12" w:space="0"/>
        <w:bottom w:val="single" w:color="auto" w:sz="12" w:space="0"/>
        <w:insideH w:val="single" w:color="auto" w:sz="12" w:space="0"/>
        <w:insideV w:val="single" w:color="auto" w:sz="2" w:space="0"/>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0a0572"/>
    <w:pPr>
      <w:spacing w:line="240" w:lineRule="auto"/>
    </w:pPr>
    <w:rPr>
      <w:rFonts w:eastAsiaTheme="minorHAnsi" w:cstheme="minorBidi"/>
      <w:lang w:val="nl-NL"/>
    </w:rPr>
    <w:tblPr>
      <w:tblInd w:w="68" w:type="dxa"/>
      <w:tblBorders>
        <w:insideH w:val="single" w:color="auto" w:sz="2" w:space="0"/>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663385"/>
    <w:rPr>
      <w:rFonts w:eastAsiaTheme="minorHAnsi" w:cstheme="minorBidi"/>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ntTable.xml.rels><?xml version="1.0" encoding="UTF-8"?>
<Relationships xmlns="http://schemas.openxmlformats.org/package/2006/relationships"><Relationship Id="rId1" Type="http://schemas.openxmlformats.org/officeDocument/2006/relationships/font" Target="fonts/font1.odttf"/><Relationship Id="rId2" Type="http://schemas.openxmlformats.org/officeDocument/2006/relationships/font" Target="fonts/font2.odttf"/><Relationship Id="rId3" Type="http://schemas.openxmlformats.org/officeDocument/2006/relationships/font" Target="fonts/font3.odttf"/><Relationship Id="rId4" Type="http://schemas.openxmlformats.org/officeDocument/2006/relationships/font" Target="fonts/font4.odttf"/><Relationship Id="rId5" Type="http://schemas.openxmlformats.org/officeDocument/2006/relationships/font" Target="fonts/font5.odttf"/><Relationship Id="rId6" Type="http://schemas.openxmlformats.org/officeDocument/2006/relationships/font" Target="fonts/font6.odttf"/><Relationship Id="rId7" Type="http://schemas.openxmlformats.org/officeDocument/2006/relationships/font" Target="fonts/font7.odttf"/><Relationship Id="rId8" Type="http://schemas.openxmlformats.org/officeDocument/2006/relationships/font" Target="fonts/font8.odttf"/>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footer2.xml.rels><?xml version="1.0" encoding="UTF-8"?>
<Relationships xmlns="http://schemas.openxmlformats.org/package/2006/relationships"><Relationship Id="rId1" Type="http://schemas.openxmlformats.org/officeDocument/2006/relationships/image" Target="media/image5.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5F947CC68284A92DD76895F95485E" ma:contentTypeVersion="" ma:contentTypeDescription="Create a new document." ma:contentTypeScope="" ma:versionID="d2f7bac1cc6cefe942785cfbb8bae163">
  <xsd:schema xmlns:xsd="http://www.w3.org/2001/XMLSchema" xmlns:xs="http://www.w3.org/2001/XMLSchema" xmlns:p="http://schemas.microsoft.com/office/2006/metadata/properties" xmlns:ns2="f2760952-b3bb-408f-ace6-eb1e07642b86" targetNamespace="http://schemas.microsoft.com/office/2006/metadata/properties" ma:root="true" ma:fieldsID="70e6d848e258403642b2016fccd44a87" ns2:_="">
    <xsd:import namespace="f2760952-b3bb-408f-ace6-eb1e07642b8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0952-b3bb-408f-ace6-eb1e07642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23C7F-BFBF-439C-B21E-C5D23C20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60952-b3bb-408f-ace6-eb1e07642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45BC9-815F-4CA3-8AB3-49E63207056B}">
  <ds:schemaRefs>
    <ds:schemaRef ds:uri="http://schemas.microsoft.com/sharepoint/v3/contenttype/forms"/>
  </ds:schemaRefs>
</ds:datastoreItem>
</file>

<file path=customXml/itemProps3.xml><?xml version="1.0" encoding="utf-8"?>
<ds:datastoreItem xmlns:ds="http://schemas.openxmlformats.org/officeDocument/2006/customXml" ds:itemID="{E71CDB9A-096B-4AD5-98F1-48B1C49631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of Meeting.dotm</Template>
  <TotalTime>73</TotalTime>
  <Application>LibreOffice/5.1.6.2$Linux_X86_64 LibreOffice_project/10m0$Build-2</Application>
  <Pages>5</Pages>
  <Words>1727</Words>
  <CharactersWithSpaces>9847</CharactersWithSpaces>
  <Paragraphs>23</Paragraphs>
  <Company>ESA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2017-06-06T09:47:00Z</dcterms:created>
  <dc:creator>Matthias Drusch</dc:creator>
  <dc:description/>
  <dc:language>en-US</dc:language>
  <cp:lastModifiedBy>Matthias Drusch</cp:lastModifiedBy>
  <cp:lastPrinted>2008-11-20T14:59:00Z</cp:lastPrinted>
  <dcterms:modified xsi:type="dcterms:W3CDTF">2017-06-06T11:25:00Z</dcterms:modified>
  <cp:revision>5</cp:revision>
  <dc:subject>Virtual Sea Ice Mission WG</dc:subject>
  <dc:title>Virtual Sea Ice Mission WG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Show">
    <vt:bool>1</vt:bool>
  </property>
  <property fmtid="{D5CDD505-2E9C-101B-9397-08002B2CF9AE}" pid="3" name="AppVersion">
    <vt:lpwstr>14.0000</vt:lpwstr>
  </property>
  <property fmtid="{D5CDD505-2E9C-101B-9397-08002B2CF9AE}" pid="4" name="CAVEAT_Separator">
    <vt:lpwstr> </vt:lpwstr>
  </property>
  <property fmtid="{D5CDD505-2E9C-101B-9397-08002B2CF9AE}" pid="5" name="Chairman">
    <vt:lpwstr/>
  </property>
  <property fmtid="{D5CDD505-2E9C-101B-9397-08002B2CF9AE}" pid="6" name="Classification">
    <vt:lpwstr>ESA UNCLASSIFIED - For Official Use</vt:lpwstr>
  </property>
  <property fmtid="{D5CDD505-2E9C-101B-9397-08002B2CF9AE}" pid="7" name="Classification Caveat">
    <vt:lpwstr/>
  </property>
  <property fmtid="{D5CDD505-2E9C-101B-9397-08002B2CF9AE}" pid="8" name="Company">
    <vt:lpwstr>ESA</vt:lpwstr>
  </property>
  <property fmtid="{D5CDD505-2E9C-101B-9397-08002B2CF9AE}" pid="9" name="Copy">
    <vt:lpwstr/>
  </property>
  <property fmtid="{D5CDD505-2E9C-101B-9397-08002B2CF9AE}" pid="10" name="Distribution">
    <vt:lpwstr/>
  </property>
  <property fmtid="{D5CDD505-2E9C-101B-9397-08002B2CF9AE}" pid="11" name="DocSecurity">
    <vt:i4>0</vt:i4>
  </property>
  <property fmtid="{D5CDD505-2E9C-101B-9397-08002B2CF9AE}" pid="12" name="Document Type">
    <vt:lpwstr>MIN - Minutes of Meeting</vt:lpwstr>
  </property>
  <property fmtid="{D5CDD505-2E9C-101B-9397-08002B2CF9AE}" pid="13" name="ESA Version">
    <vt:lpwstr>Release: 5G  v1.4</vt:lpwstr>
  </property>
  <property fmtid="{D5CDD505-2E9C-101B-9397-08002B2CF9AE}" pid="14" name="ESADoctype">
    <vt:lpwstr>ESA_MOM</vt:lpwstr>
  </property>
  <property fmtid="{D5CDD505-2E9C-101B-9397-08002B2CF9AE}" pid="15" name="ESAVersion">
    <vt:lpwstr>Release: 5G  v1.1</vt:lpwstr>
  </property>
  <property fmtid="{D5CDD505-2E9C-101B-9397-08002B2CF9AE}" pid="16" name="HyperlinksChanged">
    <vt:bool>0</vt:bool>
  </property>
  <property fmtid="{D5CDD505-2E9C-101B-9397-08002B2CF9AE}" pid="17" name="Issue">
    <vt:lpwstr>0</vt:lpwstr>
  </property>
  <property fmtid="{D5CDD505-2E9C-101B-9397-08002B2CF9AE}" pid="18" name="Issue Date">
    <vt:filetime>2017-05-29T22:00:00Z</vt:filetime>
  </property>
  <property fmtid="{D5CDD505-2E9C-101B-9397-08002B2CF9AE}" pid="19" name="LinksUpToDate">
    <vt:bool>0</vt:bool>
  </property>
  <property fmtid="{D5CDD505-2E9C-101B-9397-08002B2CF9AE}" pid="20" name="Meetingdate">
    <vt:lpwstr/>
  </property>
  <property fmtid="{D5CDD505-2E9C-101B-9397-08002B2CF9AE}" pid="21" name="Meetingplace">
    <vt:lpwstr/>
  </property>
  <property fmtid="{D5CDD505-2E9C-101B-9397-08002B2CF9AE}" pid="22" name="Organisational entity">
    <vt:lpwstr>ESA</vt:lpwstr>
  </property>
  <property fmtid="{D5CDD505-2E9C-101B-9397-08002B2CF9AE}" pid="23" name="PageNos">
    <vt:lpwstr>True</vt:lpwstr>
  </property>
  <property fmtid="{D5CDD505-2E9C-101B-9397-08002B2CF9AE}" pid="24" name="PlaceDateLR">
    <vt:lpwstr>False</vt:lpwstr>
  </property>
  <property fmtid="{D5CDD505-2E9C-101B-9397-08002B2CF9AE}" pid="25" name="Reference">
    <vt:lpwstr/>
  </property>
  <property fmtid="{D5CDD505-2E9C-101B-9397-08002B2CF9AE}" pid="26" name="Revision">
    <vt:lpwstr>1</vt:lpwstr>
  </property>
  <property fmtid="{D5CDD505-2E9C-101B-9397-08002B2CF9AE}" pid="27" name="ScaleCrop">
    <vt:bool>0</vt:bool>
  </property>
  <property fmtid="{D5CDD505-2E9C-101B-9397-08002B2CF9AE}" pid="28" name="ShareDoc">
    <vt:bool>0</vt:bool>
  </property>
  <property fmtid="{D5CDD505-2E9C-101B-9397-08002B2CF9AE}" pid="29" name="Status">
    <vt:lpwstr>Draft</vt:lpwstr>
  </property>
  <property fmtid="{D5CDD505-2E9C-101B-9397-08002B2CF9AE}" pid="30" name="bmsAddress">
    <vt:lpwstr>European Space Research
and Technology Centre
Keplerlaan 1
2201 AZ Noordwijk
The Netherlands</vt:lpwstr>
  </property>
  <property fmtid="{D5CDD505-2E9C-101B-9397-08002B2CF9AE}" pid="31" name="bmsPhoneFax">
    <vt:lpwstr>T +31 (0)71 565 6565
F +31 (0)71 565 6040
www.esa.int</vt:lpwstr>
  </property>
  <property fmtid="{D5CDD505-2E9C-101B-9397-08002B2CF9AE}" pid="32" name="bmsSitename">
    <vt:lpwstr>ESTEC</vt:lpwstr>
  </property>
  <property fmtid="{D5CDD505-2E9C-101B-9397-08002B2CF9AE}" pid="33" name="bmsSitename2">
    <vt:lpwstr>ESTEC</vt:lpwstr>
  </property>
  <property fmtid="{D5CDD505-2E9C-101B-9397-08002B2CF9AE}" pid="34" name="logo">
    <vt:lpwstr>True</vt:lpwstr>
  </property>
  <property fmtid="{D5CDD505-2E9C-101B-9397-08002B2CF9AE}" pid="35" name="vOptEng">
    <vt:lpwstr>True</vt:lpwstr>
  </property>
  <property fmtid="{D5CDD505-2E9C-101B-9397-08002B2CF9AE}" pid="36" name="vOptFre">
    <vt:lpwstr>True</vt:lpwstr>
  </property>
  <property fmtid="{D5CDD505-2E9C-101B-9397-08002B2CF9AE}" pid="37" name="vOptHQNo">
    <vt:lpwstr>True</vt:lpwstr>
  </property>
</Properties>
</file>